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屏東縣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民和      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國民小學111學年度特殊教育課程計畫</w:t>
      </w: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tbl>
      <w:tblPr>
        <w:tblStyle w:val="afff6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126"/>
        <w:gridCol w:w="6804"/>
      </w:tblGrid>
      <w:tr w:rsidR="005053A7" w:rsidRPr="00314762"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特殊教育班級類型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檢附資料</w:t>
            </w:r>
          </w:p>
        </w:tc>
      </w:tr>
      <w:tr w:rsidR="005053A7" w:rsidRPr="00314762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設有特殊教育班級編制之學校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⬜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集中式特教班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自評表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表一：學校基本資料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表三-2：國小集中式特教班學習節數一覽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表四-1：國小集中式特教班法律規定議題課程規劃表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表八：部定課程各年級各領域科目課程計畫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彈性三：特殊需求領域課程計畫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特推會會議紀錄含簽到表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課發會會議紀錄含簽到表</w:t>
            </w:r>
          </w:p>
        </w:tc>
      </w:tr>
      <w:tr w:rsidR="005053A7" w:rsidRPr="00314762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⬜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分散式資源班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自評表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表一：學校基本資料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表三-1：資源班巡輔班學習節數一覽表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表八：部定課程各年級各領域科目課程計畫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彈性三：特殊需求領域課程計畫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特推會會議紀錄含簽到表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課發會會議紀錄含簽到表</w:t>
            </w:r>
          </w:p>
        </w:tc>
      </w:tr>
      <w:tr w:rsidR="005053A7" w:rsidRPr="00314762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⬜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巡迴輔導班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自評表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表一：學校基本資料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表三-1：資源班巡輔班學習節數一覽表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表八：部定課程各年級各領域科目課程計畫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彈性三：特殊需求領域課程計畫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特推會會議紀錄含簽到表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課發會會議紀錄含簽到表</w:t>
            </w:r>
          </w:p>
        </w:tc>
      </w:tr>
      <w:tr w:rsidR="005053A7" w:rsidRPr="00314762"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■接受巡迴輔導之學校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自評表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表一：學校基本資料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表三-1：資源班巡輔班學習節數一覽表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表八：部定課程各年級各領域科目課程計畫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彈性三：特殊需求領域課程計畫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特推會會議紀錄含簽到表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課發會會議紀錄含簽到表</w:t>
            </w:r>
          </w:p>
        </w:tc>
      </w:tr>
    </w:tbl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highlight w:val="yellow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備註：若校內有多種班型，共同資料(如檢核表、表一、特推會會議紀錄、課發會會議紀錄)檢附一份即可。</w:t>
      </w: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AE37D5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8073536" cy="6055571"/>
            <wp:effectExtent l="0" t="635" r="3175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9124" cy="605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widowControl/>
        <w:rPr>
          <w:rFonts w:ascii="標楷體" w:eastAsia="標楷體" w:hAnsi="標楷體" w:cs="標楷體"/>
          <w:sz w:val="28"/>
          <w:szCs w:val="28"/>
        </w:rPr>
      </w:pPr>
      <w:r w:rsidRPr="00314762">
        <w:rPr>
          <w:rFonts w:ascii="標楷體" w:eastAsia="標楷體" w:hAnsi="標楷體"/>
          <w:sz w:val="28"/>
          <w:szCs w:val="28"/>
        </w:rPr>
        <w:br w:type="page"/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bookmarkStart w:id="0" w:name="_GoBack"/>
      <w:bookmarkEnd w:id="0"/>
      <w:r w:rsidRPr="00314762"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壹、學校課程整體架構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一、學校現況與背景分析</w:t>
      </w:r>
    </w:p>
    <w:p w:rsidR="005053A7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(一)學校基本資料（表一）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276"/>
        <w:gridCol w:w="412"/>
        <w:gridCol w:w="2128"/>
        <w:gridCol w:w="1596"/>
        <w:gridCol w:w="2384"/>
      </w:tblGrid>
      <w:tr w:rsidR="00AE37D5" w:rsidTr="00791523">
        <w:trPr>
          <w:trHeight w:val="481"/>
        </w:trPr>
        <w:tc>
          <w:tcPr>
            <w:tcW w:w="1843" w:type="dxa"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學校名稱</w:t>
            </w:r>
          </w:p>
        </w:tc>
        <w:tc>
          <w:tcPr>
            <w:tcW w:w="7796" w:type="dxa"/>
            <w:gridSpan w:val="5"/>
            <w:tcBorders>
              <w:top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屏東縣屏東市民和國小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tcBorders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學校類型</w:t>
            </w:r>
          </w:p>
        </w:tc>
        <w:tc>
          <w:tcPr>
            <w:tcW w:w="7796" w:type="dxa"/>
            <w:gridSpan w:val="5"/>
            <w:tcBorders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一般   □非山非市  □偏遠   □特偏   □極偏   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tcBorders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地址</w:t>
            </w:r>
          </w:p>
        </w:tc>
        <w:tc>
          <w:tcPr>
            <w:tcW w:w="3816" w:type="dxa"/>
            <w:gridSpan w:val="3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屏東市自立路213號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電話</w:t>
            </w:r>
          </w:p>
        </w:tc>
        <w:tc>
          <w:tcPr>
            <w:tcW w:w="2384" w:type="dxa"/>
            <w:tcBorders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08-7229210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tcBorders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網址</w:t>
            </w:r>
          </w:p>
        </w:tc>
        <w:tc>
          <w:tcPr>
            <w:tcW w:w="3816" w:type="dxa"/>
            <w:gridSpan w:val="3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hyperlink r:id="rId11" w:history="1">
              <w:r w:rsidRPr="001678EB">
                <w:rPr>
                  <w:rStyle w:val="af1"/>
                  <w:rFonts w:hAnsi="標楷體" w:cs="標楷體"/>
                </w:rPr>
                <w:t>https://www.mhps.ptc.edu.tw/</w:t>
              </w:r>
            </w:hyperlink>
          </w:p>
        </w:tc>
        <w:tc>
          <w:tcPr>
            <w:tcW w:w="15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傳真</w:t>
            </w:r>
          </w:p>
        </w:tc>
        <w:tc>
          <w:tcPr>
            <w:tcW w:w="2384" w:type="dxa"/>
            <w:tcBorders>
              <w:left w:val="single" w:sz="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08-7226944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tcBorders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校長</w:t>
            </w:r>
          </w:p>
        </w:tc>
        <w:tc>
          <w:tcPr>
            <w:tcW w:w="7796" w:type="dxa"/>
            <w:gridSpan w:val="5"/>
            <w:tcBorders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黃拓榮校長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 w:val="restart"/>
            <w:tcBorders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聯絡人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處室</w:t>
            </w:r>
          </w:p>
        </w:tc>
        <w:tc>
          <w:tcPr>
            <w:tcW w:w="2540" w:type="dxa"/>
            <w:gridSpan w:val="2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學務處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電話</w:t>
            </w:r>
          </w:p>
        </w:tc>
        <w:tc>
          <w:tcPr>
            <w:tcW w:w="2384" w:type="dxa"/>
            <w:tcBorders>
              <w:left w:val="single" w:sz="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087229210#13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/>
            <w:tcBorders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職稱</w:t>
            </w:r>
          </w:p>
        </w:tc>
        <w:tc>
          <w:tcPr>
            <w:tcW w:w="2540" w:type="dxa"/>
            <w:gridSpan w:val="2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輔導組長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姓名</w:t>
            </w:r>
          </w:p>
        </w:tc>
        <w:tc>
          <w:tcPr>
            <w:tcW w:w="2384" w:type="dxa"/>
            <w:tcBorders>
              <w:left w:val="single" w:sz="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陳美妙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tcBorders>
              <w:left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教師數</w:t>
            </w:r>
          </w:p>
        </w:tc>
        <w:tc>
          <w:tcPr>
            <w:tcW w:w="7796" w:type="dxa"/>
            <w:gridSpan w:val="5"/>
            <w:tcBorders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34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 w:val="restart"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班級數及</w:t>
            </w:r>
          </w:p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學生數概況</w:t>
            </w:r>
          </w:p>
        </w:tc>
        <w:tc>
          <w:tcPr>
            <w:tcW w:w="3816" w:type="dxa"/>
            <w:gridSpan w:val="3"/>
            <w:tcBorders>
              <w:top w:val="single" w:sz="24" w:space="0" w:color="000000"/>
            </w:tcBorders>
            <w:shd w:val="clear" w:color="auto" w:fill="BFBFBF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班級類別</w:t>
            </w:r>
          </w:p>
        </w:tc>
        <w:tc>
          <w:tcPr>
            <w:tcW w:w="1596" w:type="dxa"/>
            <w:tcBorders>
              <w:top w:val="single" w:sz="24" w:space="0" w:color="000000"/>
            </w:tcBorders>
            <w:shd w:val="clear" w:color="auto" w:fill="BFBFBF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班級數</w:t>
            </w:r>
          </w:p>
        </w:tc>
        <w:tc>
          <w:tcPr>
            <w:tcW w:w="2384" w:type="dxa"/>
            <w:tcBorders>
              <w:top w:val="single" w:sz="24" w:space="0" w:color="000000"/>
              <w:right w:val="single" w:sz="24" w:space="0" w:color="000000"/>
            </w:tcBorders>
            <w:shd w:val="clear" w:color="auto" w:fill="BFBFBF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學生數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816" w:type="dxa"/>
            <w:gridSpan w:val="3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普通班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</w:t>
            </w:r>
          </w:p>
        </w:tc>
        <w:tc>
          <w:tcPr>
            <w:tcW w:w="2384" w:type="dxa"/>
            <w:tcBorders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263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816" w:type="dxa"/>
            <w:gridSpan w:val="3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集中式特教班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  <w:tc>
          <w:tcPr>
            <w:tcW w:w="2384" w:type="dxa"/>
            <w:tcBorders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816" w:type="dxa"/>
            <w:gridSpan w:val="3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藝術才能班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</w:t>
            </w:r>
          </w:p>
        </w:tc>
        <w:tc>
          <w:tcPr>
            <w:tcW w:w="2384" w:type="dxa"/>
            <w:tcBorders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84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816" w:type="dxa"/>
            <w:gridSpan w:val="3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體育班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  <w:tc>
          <w:tcPr>
            <w:tcW w:w="2384" w:type="dxa"/>
            <w:tcBorders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816" w:type="dxa"/>
            <w:gridSpan w:val="3"/>
            <w:tcBorders>
              <w:bottom w:val="single" w:sz="24" w:space="0" w:color="000000"/>
            </w:tcBorders>
            <w:shd w:val="clear" w:color="auto" w:fill="CCC0D9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合計</w:t>
            </w:r>
          </w:p>
        </w:tc>
        <w:tc>
          <w:tcPr>
            <w:tcW w:w="1596" w:type="dxa"/>
            <w:tcBorders>
              <w:bottom w:val="single" w:sz="24" w:space="0" w:color="000000"/>
            </w:tcBorders>
            <w:shd w:val="clear" w:color="auto" w:fill="CCC0D9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</w:t>
            </w:r>
          </w:p>
        </w:tc>
        <w:tc>
          <w:tcPr>
            <w:tcW w:w="2384" w:type="dxa"/>
            <w:tcBorders>
              <w:bottom w:val="single" w:sz="24" w:space="0" w:color="000000"/>
              <w:right w:val="single" w:sz="24" w:space="0" w:color="000000"/>
            </w:tcBorders>
            <w:shd w:val="clear" w:color="auto" w:fill="CCC0D9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347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 w:val="restart"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u w:val="single"/>
              </w:rPr>
              <w:t>非集中式</w:t>
            </w:r>
          </w:p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特殊類型班級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yellow"/>
              </w:rPr>
              <w:t>受輔學校填寫學生數即可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分散式資源班</w:t>
            </w:r>
          </w:p>
        </w:tc>
        <w:tc>
          <w:tcPr>
            <w:tcW w:w="2128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身心障礙類</w:t>
            </w:r>
          </w:p>
        </w:tc>
        <w:tc>
          <w:tcPr>
            <w:tcW w:w="1596" w:type="dxa"/>
            <w:tcBorders>
              <w:top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  <w:tc>
          <w:tcPr>
            <w:tcW w:w="2384" w:type="dxa"/>
            <w:tcBorders>
              <w:top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資賦優異類</w:t>
            </w:r>
          </w:p>
        </w:tc>
        <w:tc>
          <w:tcPr>
            <w:tcW w:w="15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  <w:tc>
          <w:tcPr>
            <w:tcW w:w="2384" w:type="dxa"/>
            <w:tcBorders>
              <w:top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88" w:type="dxa"/>
            <w:gridSpan w:val="2"/>
            <w:vMerge w:val="restart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巡迴輔導班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身心障礙類</w:t>
            </w:r>
          </w:p>
        </w:tc>
        <w:tc>
          <w:tcPr>
            <w:tcW w:w="15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</w:t>
            </w:r>
          </w:p>
        </w:tc>
        <w:tc>
          <w:tcPr>
            <w:tcW w:w="2384" w:type="dxa"/>
            <w:tcBorders>
              <w:top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9</w:t>
            </w:r>
          </w:p>
        </w:tc>
      </w:tr>
      <w:tr w:rsidR="00AE37D5" w:rsidTr="00791523">
        <w:trPr>
          <w:trHeight w:val="481"/>
        </w:trPr>
        <w:tc>
          <w:tcPr>
            <w:tcW w:w="1843" w:type="dxa"/>
            <w:vMerge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88" w:type="dxa"/>
            <w:gridSpan w:val="2"/>
            <w:vMerge/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8" w:type="dxa"/>
            <w:tcBorders>
              <w:bottom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資賦優異類</w:t>
            </w:r>
          </w:p>
        </w:tc>
        <w:tc>
          <w:tcPr>
            <w:tcW w:w="1596" w:type="dxa"/>
            <w:tcBorders>
              <w:top w:val="single" w:sz="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</w:t>
            </w:r>
          </w:p>
        </w:tc>
        <w:tc>
          <w:tcPr>
            <w:tcW w:w="2384" w:type="dxa"/>
            <w:tcBorders>
              <w:top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E37D5" w:rsidRDefault="00AE37D5" w:rsidP="00791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</w:t>
            </w:r>
          </w:p>
        </w:tc>
      </w:tr>
    </w:tbl>
    <w:p w:rsidR="00AE37D5" w:rsidRDefault="00AE37D5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:rsidR="00AE37D5" w:rsidRPr="00AE37D5" w:rsidRDefault="00AE37D5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（表三-1）領域學習課程及彈性學習課程節數一覽表—適用資源班/巡輔班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【填表說明】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1.以學校為單位填寫、若無此類班級或無特教學生，則不用填寫直接刪除表格。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2.若有此類班級或有特教學生之學校，請依表填寫。</w:t>
      </w:r>
    </w:p>
    <w:tbl>
      <w:tblPr>
        <w:tblStyle w:val="afff9"/>
        <w:tblW w:w="9771" w:type="dxa"/>
        <w:tblInd w:w="-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"/>
        <w:gridCol w:w="1903"/>
        <w:gridCol w:w="1607"/>
        <w:gridCol w:w="987"/>
        <w:gridCol w:w="2525"/>
        <w:gridCol w:w="847"/>
        <w:gridCol w:w="1405"/>
      </w:tblGrid>
      <w:tr w:rsidR="005053A7" w:rsidRPr="007F4F7B">
        <w:tc>
          <w:tcPr>
            <w:tcW w:w="240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領域/科目名稱</w:t>
            </w:r>
          </w:p>
        </w:tc>
        <w:tc>
          <w:tcPr>
            <w:tcW w:w="160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年級/組別</w:t>
            </w:r>
          </w:p>
        </w:tc>
        <w:tc>
          <w:tcPr>
            <w:tcW w:w="98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節數</w:t>
            </w:r>
          </w:p>
        </w:tc>
        <w:tc>
          <w:tcPr>
            <w:tcW w:w="25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學生名單</w:t>
            </w:r>
          </w:p>
        </w:tc>
        <w:tc>
          <w:tcPr>
            <w:tcW w:w="84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人數</w:t>
            </w:r>
          </w:p>
        </w:tc>
        <w:tc>
          <w:tcPr>
            <w:tcW w:w="140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教師</w:t>
            </w:r>
          </w:p>
        </w:tc>
      </w:tr>
      <w:tr w:rsidR="005053A7" w:rsidRPr="007F4F7B">
        <w:trPr>
          <w:trHeight w:val="683"/>
        </w:trPr>
        <w:tc>
          <w:tcPr>
            <w:tcW w:w="497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領域學習課程</w:t>
            </w:r>
          </w:p>
        </w:tc>
        <w:tc>
          <w:tcPr>
            <w:tcW w:w="1903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國語文</w:t>
            </w:r>
          </w:p>
        </w:tc>
        <w:tc>
          <w:tcPr>
            <w:tcW w:w="1607" w:type="dxa"/>
            <w:tcBorders>
              <w:top w:val="single" w:sz="12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4/A</w:t>
            </w:r>
          </w:p>
        </w:tc>
        <w:tc>
          <w:tcPr>
            <w:tcW w:w="987" w:type="dxa"/>
            <w:tcBorders>
              <w:top w:val="single" w:sz="12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5" w:type="dxa"/>
            <w:tcBorders>
              <w:top w:val="single" w:sz="12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董OO</w:t>
            </w:r>
          </w:p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陳OO</w:t>
            </w:r>
          </w:p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sz w:val="24"/>
                <w:szCs w:val="24"/>
              </w:rPr>
              <w:t>林OO</w:t>
            </w:r>
          </w:p>
        </w:tc>
        <w:tc>
          <w:tcPr>
            <w:tcW w:w="847" w:type="dxa"/>
            <w:tcBorders>
              <w:top w:val="single" w:sz="12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  <w:tc>
          <w:tcPr>
            <w:tcW w:w="1405" w:type="dxa"/>
            <w:tcBorders>
              <w:top w:val="single" w:sz="12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林如美</w:t>
            </w:r>
          </w:p>
        </w:tc>
      </w:tr>
      <w:tr w:rsidR="005053A7" w:rsidRPr="007F4F7B">
        <w:trPr>
          <w:trHeight w:val="687"/>
        </w:trPr>
        <w:tc>
          <w:tcPr>
            <w:tcW w:w="497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3/A</w:t>
            </w:r>
          </w:p>
        </w:tc>
        <w:tc>
          <w:tcPr>
            <w:tcW w:w="98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洪OO</w:t>
            </w:r>
          </w:p>
        </w:tc>
        <w:tc>
          <w:tcPr>
            <w:tcW w:w="84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林如美</w:t>
            </w:r>
          </w:p>
        </w:tc>
      </w:tr>
      <w:tr w:rsidR="005053A7" w:rsidRPr="007F4F7B">
        <w:trPr>
          <w:trHeight w:val="697"/>
        </w:trPr>
        <w:tc>
          <w:tcPr>
            <w:tcW w:w="497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2/A</w:t>
            </w:r>
          </w:p>
        </w:tc>
        <w:tc>
          <w:tcPr>
            <w:tcW w:w="98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張OO</w:t>
            </w:r>
          </w:p>
        </w:tc>
        <w:tc>
          <w:tcPr>
            <w:tcW w:w="84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林如美</w:t>
            </w:r>
          </w:p>
        </w:tc>
      </w:tr>
      <w:tr w:rsidR="005053A7" w:rsidRPr="007F4F7B">
        <w:trPr>
          <w:trHeight w:val="697"/>
        </w:trPr>
        <w:tc>
          <w:tcPr>
            <w:tcW w:w="497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1/A</w:t>
            </w:r>
          </w:p>
        </w:tc>
        <w:tc>
          <w:tcPr>
            <w:tcW w:w="98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黃OO</w:t>
            </w:r>
          </w:p>
        </w:tc>
        <w:tc>
          <w:tcPr>
            <w:tcW w:w="84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林如美</w:t>
            </w:r>
          </w:p>
        </w:tc>
      </w:tr>
      <w:tr w:rsidR="005053A7" w:rsidRPr="007F4F7B">
        <w:trPr>
          <w:trHeight w:val="638"/>
        </w:trPr>
        <w:tc>
          <w:tcPr>
            <w:tcW w:w="497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數學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4/A</w:t>
            </w:r>
          </w:p>
        </w:tc>
        <w:tc>
          <w:tcPr>
            <w:tcW w:w="987" w:type="dxa"/>
            <w:tcBorders>
              <w:top w:val="single" w:sz="6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5" w:type="dxa"/>
            <w:tcBorders>
              <w:top w:val="single" w:sz="6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陳OO</w:t>
            </w:r>
          </w:p>
        </w:tc>
        <w:tc>
          <w:tcPr>
            <w:tcW w:w="847" w:type="dxa"/>
            <w:tcBorders>
              <w:top w:val="single" w:sz="6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single" w:sz="6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林如美</w:t>
            </w:r>
          </w:p>
        </w:tc>
      </w:tr>
      <w:tr w:rsidR="005053A7" w:rsidRPr="007F4F7B">
        <w:trPr>
          <w:trHeight w:val="637"/>
        </w:trPr>
        <w:tc>
          <w:tcPr>
            <w:tcW w:w="497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4/B</w:t>
            </w:r>
          </w:p>
        </w:tc>
        <w:tc>
          <w:tcPr>
            <w:tcW w:w="98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林OO</w:t>
            </w:r>
          </w:p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董OO</w:t>
            </w:r>
          </w:p>
        </w:tc>
        <w:tc>
          <w:tcPr>
            <w:tcW w:w="84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林如美</w:t>
            </w:r>
          </w:p>
        </w:tc>
      </w:tr>
      <w:tr w:rsidR="005053A7" w:rsidRPr="007F4F7B">
        <w:trPr>
          <w:trHeight w:val="637"/>
        </w:trPr>
        <w:tc>
          <w:tcPr>
            <w:tcW w:w="497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3/A</w:t>
            </w:r>
          </w:p>
        </w:tc>
        <w:tc>
          <w:tcPr>
            <w:tcW w:w="98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洪OO</w:t>
            </w:r>
          </w:p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鄭OO</w:t>
            </w:r>
          </w:p>
        </w:tc>
        <w:tc>
          <w:tcPr>
            <w:tcW w:w="84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林如美</w:t>
            </w:r>
          </w:p>
        </w:tc>
      </w:tr>
      <w:tr w:rsidR="005053A7" w:rsidRPr="007F4F7B">
        <w:trPr>
          <w:trHeight w:val="637"/>
        </w:trPr>
        <w:tc>
          <w:tcPr>
            <w:tcW w:w="497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2/A</w:t>
            </w:r>
          </w:p>
        </w:tc>
        <w:tc>
          <w:tcPr>
            <w:tcW w:w="98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張OO</w:t>
            </w:r>
          </w:p>
        </w:tc>
        <w:tc>
          <w:tcPr>
            <w:tcW w:w="84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林如美</w:t>
            </w:r>
          </w:p>
        </w:tc>
      </w:tr>
      <w:tr w:rsidR="005053A7" w:rsidRPr="007F4F7B">
        <w:trPr>
          <w:trHeight w:val="637"/>
        </w:trPr>
        <w:tc>
          <w:tcPr>
            <w:tcW w:w="497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1/A</w:t>
            </w:r>
          </w:p>
        </w:tc>
        <w:tc>
          <w:tcPr>
            <w:tcW w:w="98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黃OO</w:t>
            </w:r>
          </w:p>
        </w:tc>
        <w:tc>
          <w:tcPr>
            <w:tcW w:w="847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林如美</w:t>
            </w:r>
          </w:p>
        </w:tc>
      </w:tr>
      <w:tr w:rsidR="005053A7" w:rsidRPr="007F4F7B">
        <w:tc>
          <w:tcPr>
            <w:tcW w:w="49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彈性學習課程</w:t>
            </w:r>
          </w:p>
        </w:tc>
        <w:tc>
          <w:tcPr>
            <w:tcW w:w="1903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統整性主題專題議題探究課程</w:t>
            </w:r>
          </w:p>
        </w:tc>
        <w:tc>
          <w:tcPr>
            <w:tcW w:w="1607" w:type="dxa"/>
            <w:tcBorders>
              <w:top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053A7" w:rsidRPr="007F4F7B">
        <w:tc>
          <w:tcPr>
            <w:tcW w:w="49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tcBorders>
              <w:left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社團活動與技藝課程</w:t>
            </w:r>
          </w:p>
        </w:tc>
        <w:tc>
          <w:tcPr>
            <w:tcW w:w="1607" w:type="dxa"/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053A7" w:rsidRPr="007F4F7B">
        <w:tc>
          <w:tcPr>
            <w:tcW w:w="49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tcBorders>
              <w:left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特殊需求領域課程(社會技巧)</w:t>
            </w:r>
          </w:p>
        </w:tc>
        <w:tc>
          <w:tcPr>
            <w:tcW w:w="1607" w:type="dxa"/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3/A</w:t>
            </w:r>
          </w:p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sz w:val="24"/>
                <w:szCs w:val="24"/>
              </w:rPr>
              <w:t>1/B</w:t>
            </w:r>
          </w:p>
        </w:tc>
        <w:tc>
          <w:tcPr>
            <w:tcW w:w="987" w:type="dxa"/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5" w:type="dxa"/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張OO</w:t>
            </w:r>
          </w:p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sz w:val="24"/>
                <w:szCs w:val="24"/>
              </w:rPr>
              <w:t>謝OO</w:t>
            </w:r>
          </w:p>
        </w:tc>
        <w:tc>
          <w:tcPr>
            <w:tcW w:w="847" w:type="dxa"/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</w:p>
        </w:tc>
        <w:tc>
          <w:tcPr>
            <w:tcW w:w="1405" w:type="dxa"/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林如美</w:t>
            </w:r>
          </w:p>
        </w:tc>
      </w:tr>
      <w:tr w:rsidR="005053A7" w:rsidRPr="007F4F7B">
        <w:tc>
          <w:tcPr>
            <w:tcW w:w="49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tcBorders>
              <w:left w:val="single" w:sz="12" w:space="0" w:color="000000"/>
            </w:tcBorders>
            <w:shd w:val="clear" w:color="auto" w:fill="auto"/>
          </w:tcPr>
          <w:p w:rsidR="005053A7" w:rsidRPr="007F4F7B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F4F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其他類課程</w:t>
            </w:r>
          </w:p>
        </w:tc>
        <w:tc>
          <w:tcPr>
            <w:tcW w:w="1607" w:type="dxa"/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shd w:val="clear" w:color="auto" w:fill="auto"/>
          </w:tcPr>
          <w:p w:rsidR="005053A7" w:rsidRPr="007F4F7B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:rsidR="005053A7" w:rsidRPr="007F4F7B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Cs w:val="28"/>
        </w:rPr>
      </w:pPr>
      <w:r w:rsidRPr="007F4F7B">
        <w:rPr>
          <w:rFonts w:ascii="標楷體" w:eastAsia="標楷體" w:hAnsi="標楷體" w:cs="標楷體"/>
          <w:color w:val="000000"/>
          <w:szCs w:val="28"/>
        </w:rPr>
        <w:t>備註:</w:t>
      </w:r>
    </w:p>
    <w:p w:rsidR="005053A7" w:rsidRPr="007F4F7B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Cs w:val="28"/>
        </w:rPr>
      </w:pPr>
      <w:r w:rsidRPr="007F4F7B">
        <w:rPr>
          <w:rFonts w:ascii="標楷體" w:eastAsia="標楷體" w:hAnsi="標楷體" w:cs="標楷體"/>
          <w:color w:val="000000"/>
          <w:szCs w:val="28"/>
        </w:rPr>
        <w:t>為因應特殊類型教育學生之個別需要，應提供支持性輔助、特殊需求領域課程及實施課程調整。(總綱P.31)</w:t>
      </w:r>
    </w:p>
    <w:p w:rsidR="005053A7" w:rsidRPr="007F4F7B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Cs w:val="28"/>
        </w:rPr>
      </w:pPr>
      <w:r w:rsidRPr="007F4F7B">
        <w:rPr>
          <w:rFonts w:ascii="標楷體" w:eastAsia="標楷體" w:hAnsi="標楷體" w:cs="標楷體"/>
          <w:color w:val="000000"/>
          <w:szCs w:val="28"/>
        </w:rPr>
        <w:t>特需課程科目包括生活管理、社會技巧、學習策略、職業教育、溝通訓練、點字、定向行動、輔助科技應用、功能性動作訓練、創造力、領導才能、情意發展、獨立研究等科目。請各校依據本學年特需開設科目自行填入上列表格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7F4F7B">
        <w:rPr>
          <w:rFonts w:ascii="標楷體" w:eastAsia="標楷體" w:hAnsi="標楷體" w:cs="標楷體"/>
          <w:color w:val="000000"/>
          <w:szCs w:val="28"/>
        </w:rPr>
        <w:t>表格若不敷使用，請自行增刪。</w:t>
      </w:r>
    </w:p>
    <w:p w:rsidR="007F4F7B" w:rsidRPr="00314762" w:rsidRDefault="007F4F7B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  <w:sectPr w:rsidR="005053A7" w:rsidRPr="00314762">
          <w:footerReference w:type="even" r:id="rId12"/>
          <w:footerReference w:type="default" r:id="rId13"/>
          <w:pgSz w:w="11906" w:h="16838"/>
          <w:pgMar w:top="1134" w:right="1134" w:bottom="1134" w:left="1134" w:header="567" w:footer="567" w:gutter="0"/>
          <w:pgNumType w:start="1"/>
          <w:cols w:space="720"/>
        </w:sect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貳、部定課程各年級各領域/科目課程計畫（表八-特殊教育班）□集中式特教班□分散式資源班</w:t>
      </w:r>
      <w:r w:rsidR="007F4F7B" w:rsidRPr="00314762">
        <w:rPr>
          <w:rFonts w:ascii="標楷體" w:eastAsia="標楷體" w:hAnsi="標楷體" w:cs="標楷體"/>
          <w:color w:val="000000"/>
          <w:sz w:val="28"/>
          <w:szCs w:val="28"/>
        </w:rPr>
        <w:t>□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巡迴輔導班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【提醒】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1.以學校為單位填寫、若無此類班級或無特教學生，則不用填寫直接刪除表格。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2.若有此類班級或有特教學生之學校，請依表填寫。</w:t>
      </w: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111學年度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一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年級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國語文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領域/科目教學重點、教學進度及評量方式總表　  填表教師：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林如美　　</w:t>
      </w:r>
    </w:p>
    <w:tbl>
      <w:tblPr>
        <w:tblStyle w:val="afffc"/>
        <w:tblW w:w="2908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1558"/>
        <w:gridCol w:w="2261"/>
        <w:gridCol w:w="6077"/>
        <w:gridCol w:w="2137"/>
        <w:gridCol w:w="1663"/>
        <w:gridCol w:w="14540"/>
      </w:tblGrid>
      <w:tr w:rsidR="005053A7" w:rsidRPr="00314762">
        <w:trPr>
          <w:gridAfter w:val="1"/>
          <w:wAfter w:w="14540" w:type="dxa"/>
        </w:trPr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第一學期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BFBFBF"/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8" w:type="dxa"/>
            <w:shd w:val="clear" w:color="auto" w:fill="BFBFBF"/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261" w:type="dxa"/>
            <w:shd w:val="clear" w:color="auto" w:fill="BFBFBF"/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6077" w:type="dxa"/>
            <w:shd w:val="clear" w:color="auto" w:fill="BFBFBF"/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137" w:type="dxa"/>
            <w:shd w:val="clear" w:color="auto" w:fill="BFBFBF"/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3" w:type="dxa"/>
            <w:shd w:val="clear" w:color="auto" w:fill="BFBFBF"/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0830-0902</w:t>
            </w:r>
          </w:p>
        </w:tc>
        <w:tc>
          <w:tcPr>
            <w:tcW w:w="2261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首冊第一課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1.能跟著唸出本課注音符號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2.能拼讀本課注音符號。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3.能聽寫本課注音符號。</w:t>
            </w:r>
          </w:p>
        </w:tc>
        <w:tc>
          <w:tcPr>
            <w:tcW w:w="213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生命教育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0905-0909</w:t>
            </w:r>
          </w:p>
        </w:tc>
        <w:tc>
          <w:tcPr>
            <w:tcW w:w="2261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3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0912-0916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31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首冊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第二課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1.能跟著唸出本課注音符號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2.能拼讀本課注音符號。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3.能聽寫本課注音符號。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環境教育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0919-0923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31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首冊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第三課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1.能跟著唸出本課注音符號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2.能拼讀本課注音符號。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3.能聽寫本課注音符號。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0926-0930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31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首冊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第四課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1.能跟著唸出本課注音符號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2.能拼讀本課注音符號。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3.能聽寫本課注音符號。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人權教育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1003-1007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31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首冊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第五課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1.能跟著唸出本課注音符號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2.能拼讀本課注音符號。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3.能聽寫本課注音符號。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人權教育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1010-1014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31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首冊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第六課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1.能跟著唸出本課注音符號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2.能拼讀本課注音符號。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3.能聽寫本課注音符號。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人權教育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1017-1021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31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首冊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第七課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1.能跟著唸出本課注音符號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2.能拼讀本課注音符號。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3.能聽寫本課注音符號。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人權教育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1024-1028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31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首冊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第八課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1.能跟著唸出本課注音符號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2.能拼讀本課注音符號。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3.能聽寫本課注音符號。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color w:val="000000"/>
                <w:sz w:val="28"/>
                <w:szCs w:val="28"/>
              </w:rPr>
              <w:t>生涯規劃教育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1031-1104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31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首冊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第九課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1.能跟著唸出本課注音符號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2.能拼讀本課注音符號。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3.能聽寫本課注音符號。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品德教育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1107-1111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第一冊第一課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人權教育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1114-1118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第一冊第二課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海洋教育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1121-1125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第一冊第三課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海洋教育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1128-1202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第一冊第四課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安全教育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1205-1209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第一冊第四課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4.能回答本課內容相關問題。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5.能用本課句型仿照句子。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lastRenderedPageBreak/>
              <w:t>安全教育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1212-1216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第一冊第五課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家庭教育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1219-1223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第一冊第五課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4.能回答本課內容相關問題(特學A-Ⅰ-4 增加學習印象的方法)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5.能用本課句型仿照句子。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家庭教育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1226-1230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第一冊第六課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人權教育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0102-0106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第一冊第六課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4.能回答本課內容相關問題(特學A-Ⅰ-4 增加學習印象的方法)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5.能用本課句型仿照句子。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人權教育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0109-0113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複習活動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  <w:highlight w:val="lightGray"/>
              </w:rPr>
              <w:t>1.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能正確寫出1-6課生字。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2.能用1-6課句型仿照句子。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0116-0119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總複習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31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1-6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課學後評量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第二學期</w:t>
            </w:r>
          </w:p>
        </w:tc>
        <w:tc>
          <w:tcPr>
            <w:tcW w:w="14540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第二學期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8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261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6077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137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3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0213-0217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第一課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戶外教育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0220-0224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第二課　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環境教育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0227-0303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第三課　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環境教育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0306-0310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第四課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color w:val="000000"/>
                <w:sz w:val="28"/>
                <w:szCs w:val="28"/>
              </w:rPr>
              <w:t>生涯規劃教育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0313-0317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第五課  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環境教育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0320-0324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第五課　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4.能回答本課內容相關問題(特學A-Ⅰ-4 增加學習印象的方法)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5.能用本課句型仿照句子。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環境教育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0327-0331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第六課　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品德教育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0403-0407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第六課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4.能回答本課內容相關問題(特學A-Ⅰ-4 增加學習印象的方法)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5.能用本課句型仿照句子。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品德教育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0410-0414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第七課　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color w:val="000000"/>
                <w:sz w:val="28"/>
                <w:szCs w:val="28"/>
              </w:rPr>
              <w:t>科技教育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0417-0421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第八課　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環境教育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0424-0428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第九課　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品德教育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0501-0505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第九課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4.能回答本課內容相關問題(特學A-Ⅰ-4 增加學習印象的方法)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5.能用本課句型仿照句子。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品德教育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0508-0512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第十課　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品德教育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0515-0519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第十課　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4.能回答本課內容相關問題(特學A-Ⅰ-4 增加學習印象的方法)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5.能用本課句型仿照句子。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品德教育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0522-0526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第十一課　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海洋教育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0529-0602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第十一課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4.能回答本課內容相關問題(特學A-Ⅰ-4 增加學習印象的方法)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5.能用本課句型仿照句子。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 w:cs="PMingLiu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海洋教育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0605-0609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第十二課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1.能正確寫出生字的注音符號與聲調。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2.能正確寫出本課生字(特學A-Ⅰ-6 常見字詞。)。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3.能使用本課生字造詞。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品德教育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0612-0616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第十二課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4.能回答本課內容相關問題(特學A-Ⅰ-4 增加學習印象的方法)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5.能用本課句型仿照句子。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PMingLiu"/>
                <w:sz w:val="28"/>
                <w:szCs w:val="28"/>
              </w:rPr>
              <w:t>品德教育</w:t>
            </w: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0619-0623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複習9-12課生字</w:t>
            </w: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14540" w:type="dxa"/>
        </w:trPr>
        <w:tc>
          <w:tcPr>
            <w:tcW w:w="844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8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0626-0630</w:t>
            </w:r>
          </w:p>
        </w:tc>
        <w:tc>
          <w:tcPr>
            <w:tcW w:w="226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總複習</w:t>
            </w:r>
          </w:p>
        </w:tc>
        <w:tc>
          <w:tcPr>
            <w:tcW w:w="607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注音符號拼讀後測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2.口語評量</w:t>
            </w:r>
          </w:p>
        </w:tc>
        <w:tc>
          <w:tcPr>
            <w:tcW w:w="1663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111學年度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二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年級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國語文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領域/科目教學重點、教學進度及評量方式總表　  填表教師：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林如美</w:t>
      </w:r>
    </w:p>
    <w:tbl>
      <w:tblPr>
        <w:tblStyle w:val="afffd"/>
        <w:tblW w:w="1454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557"/>
        <w:gridCol w:w="2688"/>
        <w:gridCol w:w="5207"/>
        <w:gridCol w:w="2576"/>
        <w:gridCol w:w="1666"/>
      </w:tblGrid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第一學期</w:t>
            </w:r>
          </w:p>
        </w:tc>
      </w:tr>
      <w:tr w:rsidR="005053A7" w:rsidRPr="00314762">
        <w:tc>
          <w:tcPr>
            <w:tcW w:w="846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7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688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5207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576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6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0830-0902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第二課爬梯子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◎家庭教育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bookmarkStart w:id="1" w:name="_heading=h.30j0zll" w:colFirst="0" w:colLast="0"/>
            <w:bookmarkEnd w:id="1"/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0905-0909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0912-0916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第三課勇氣樹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◎生命教育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◎家庭教育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0919-0923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0926-0930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第四課　牙仙子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1003-1007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1010-1014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複習一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一、能聽寫1-4課生字,並使用生字造詞。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二、能練習仿寫1-4課句型。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1017-1021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1024-1028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第六課　小書蟲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【閱讀素養】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1031-1104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1107-1111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第七課　從自己開始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一、能認讀課文內容並做角色對話練習。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三、依據上下文與各種輔助訊息和舊經驗連結了解學習內容的意涵（特學1-Ⅰ-11、特學1-Ⅰ-14、特學1-Ⅰ-8)。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【海洋教育】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1114-1118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1121-1125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第九課　角和腳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1128-1202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1205-1209</w:t>
            </w:r>
          </w:p>
        </w:tc>
        <w:tc>
          <w:tcPr>
            <w:tcW w:w="2688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第十課　出租時間的熊爺爺</w:t>
            </w:r>
          </w:p>
        </w:tc>
        <w:tc>
          <w:tcPr>
            <w:tcW w:w="520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1212-1216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第十一課　赤腳國王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三、能讀懂課文內容，說出課文主要的大意。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四、能運用推論與預測等策略，理解課文文意。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五、能認識標點符號的用法，並正確使用。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六、能利用基本句型完成句子並應用。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七、能具有同理心，並有禮貌的說話。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1219-1223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1226-1230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第十二課　去農場玩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【戶外教育】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0102-0106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0109-0113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複習三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一、能熟練本學期練習的生字，並知道筆畫、筆順與字的空間結構，運用部首、偏旁等資訊，理解字義，正確寫出8成生字（特學A-Ⅰ-4）。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二、能熟練本學期習得句型，並正確應用，造出通順的句子。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0116-0119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第二學期</w:t>
            </w:r>
          </w:p>
        </w:tc>
      </w:tr>
      <w:tr w:rsidR="005053A7" w:rsidRPr="00314762">
        <w:tc>
          <w:tcPr>
            <w:tcW w:w="846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7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688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5207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576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6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0213-0217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第二課　笑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0220-0224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0227-0303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第三課　勇敢超人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0306-0310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0313-0317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第四課　小波氣球飛上天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0320-0324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複習一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一、能聽寫1-4課生字,並使用生字造詞。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二、能練習仿寫1-4課句型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0327-0331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第六課　生日快樂 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0403-0407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0410-0414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第七課　給地球的一封信 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【環境教育】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0417-0421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0424-0428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第九課　老園丁的話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0501-0505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0508-0512</w:t>
            </w:r>
          </w:p>
        </w:tc>
        <w:tc>
          <w:tcPr>
            <w:tcW w:w="2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複習二</w:t>
            </w:r>
          </w:p>
        </w:tc>
        <w:tc>
          <w:tcPr>
            <w:tcW w:w="52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一、能聽寫5-8課生字,並使用生字造詞。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二、能練習仿寫5-8課句型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0515-0519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第十課　小小說書人 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【閱讀素養】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0522-0526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0529-0602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第十一課　森林迷宮 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【閱讀素養】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0605-0609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0612-0616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第十二課　點金術 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三、依據上下文與各種輔助訊息和舊經驗連結了解學習內容的意涵（特學1-Ⅰ-11、特學1-Ⅰ-14、特學1-Ⅰ-8)。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0619-0623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0626-0630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總複習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複習本學期的句型與成語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111學年度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三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年級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國語文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領域/科目教學重點、教學進度及評量方式總表　  填表教師：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林如美　　 </w:t>
      </w:r>
    </w:p>
    <w:tbl>
      <w:tblPr>
        <w:tblStyle w:val="afffe"/>
        <w:tblW w:w="1454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557"/>
        <w:gridCol w:w="2688"/>
        <w:gridCol w:w="5207"/>
        <w:gridCol w:w="2576"/>
        <w:gridCol w:w="1666"/>
      </w:tblGrid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第一學期</w:t>
            </w:r>
          </w:p>
        </w:tc>
      </w:tr>
      <w:tr w:rsidR="005053A7" w:rsidRPr="00314762">
        <w:tc>
          <w:tcPr>
            <w:tcW w:w="84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7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688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5207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57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0830-0902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二、妙故事點點名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【閱讀素養】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0905-0909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0912-0916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三、繞口令村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【閱讀素養】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0919-0923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0926-0930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四、有你陪伴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1003-1007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1010-1014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複習一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一、能聽寫1-4課生字,並使用生字造詞。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二、能練習仿寫1-4課句型。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1017-1021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1024-1028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五、小丑魚和海葵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【海洋教育】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1031-1104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1107-1111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六、小女生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一、能認讀課文內容並做角色對話練習。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1114-1118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1121-1125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八、安平古堡參觀記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一、能認讀課文內容並做角色對話練習。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【戶外教育】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1128-1202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1205-1209</w:t>
            </w:r>
          </w:p>
        </w:tc>
        <w:tc>
          <w:tcPr>
            <w:tcW w:w="2688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九、馬太鞍的巴拉告</w:t>
            </w:r>
          </w:p>
        </w:tc>
        <w:tc>
          <w:tcPr>
            <w:tcW w:w="520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【戶外教育】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1212-1216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十一、巨人的花園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二、能使用本課生字造詞。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三、能讀懂課文內容，說出課文主要的大意。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四、能運用推論與預測等策略，理解課文文意。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五、能認識標點符號的用法，並正確使用。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六、能利用基本句型完成句子並應用。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七、能具有同理心，並有禮貌的說話。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【品德教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1219-1223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1226-1230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十二、奇特的朋友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0102-0106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0109-0113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複習三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一、能熟練本學期練習的生字，並知道筆畫、筆順與字的空間結構，將學習材料化繁為簡，加深記憶，運用部首、偏旁等資訊，理解字義，正確寫出8成生字（特學1-Ⅱ-7）。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二、能熟練本學期習得句型，並正確應用，造出通順的句子。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0116-0119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第二學期</w:t>
            </w:r>
          </w:p>
        </w:tc>
      </w:tr>
      <w:tr w:rsidR="005053A7" w:rsidRPr="00314762">
        <w:tc>
          <w:tcPr>
            <w:tcW w:w="84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週次</w:t>
            </w:r>
          </w:p>
        </w:tc>
        <w:tc>
          <w:tcPr>
            <w:tcW w:w="1557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688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5207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57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0213-0217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二、下雨的時候 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0220-0224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0227-0303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三、遇見美如奶奶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【閱讀素養】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0306-0310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0313-0317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四、工匠之祖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【生涯發展】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0320-0324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複習一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一、能聽寫1-4課生字,並使用生字造詞。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二、能練習仿寫1-4課句型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0327-0331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五、學田鼠開路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【生涯發展】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0403-0407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0410-0414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六、神奇密碼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【生涯發展】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0417-0421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0424-0428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七、油桐花‧五月雪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【環境教育】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0501-0505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0508-0512</w:t>
            </w:r>
          </w:p>
        </w:tc>
        <w:tc>
          <w:tcPr>
            <w:tcW w:w="2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複習二</w:t>
            </w:r>
          </w:p>
        </w:tc>
        <w:tc>
          <w:tcPr>
            <w:tcW w:w="52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一、能聽寫5-8課生字,並使用生字造詞。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二、能練習仿寫5-8課句型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0515-0519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十一、聰明的鼠鹿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閱讀素養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0522-0526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0529-0602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十二、還要跌幾次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ab/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ab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閱讀素養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0605-0609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0612-0616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看圖寫作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練習寫出一篇100個字的短文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0619-0623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複習三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一、能聽寫9-12課生字,並使用生字造詞。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二、能練習仿寫9-12課句型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0626-0630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總複習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複習本學期的句型與成語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111學年度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四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年級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國語文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領域/科目教學重點、教學進度及評量方式總表　  填表教師：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林如美　　 </w:t>
      </w:r>
    </w:p>
    <w:tbl>
      <w:tblPr>
        <w:tblStyle w:val="affff"/>
        <w:tblW w:w="1454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557"/>
        <w:gridCol w:w="2688"/>
        <w:gridCol w:w="5207"/>
        <w:gridCol w:w="2576"/>
        <w:gridCol w:w="1666"/>
      </w:tblGrid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第一學期</w:t>
            </w:r>
          </w:p>
        </w:tc>
      </w:tr>
      <w:tr w:rsidR="005053A7" w:rsidRPr="00314762">
        <w:tc>
          <w:tcPr>
            <w:tcW w:w="84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7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688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5207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57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0830-0902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一、窗口邊的臺灣欒樹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【環境教育】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0905-0909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0912-0916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二、花兒的心事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0919-0923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0926-0930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三、水果們的晚會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1003-1007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1010-1014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複習一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一、能聽寫1-4課生字,並使用生字造詞。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二、能練習仿寫1-4課句型。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1017-1021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1024-1028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六、敬字紙與惜字亭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【閱讀素養】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1031-1104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1107-1111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七、奉茶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一、能認讀課文內容並做角色對話練習。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三、依據上下文與各種輔助訊息和舊經驗連結了解學習內容的意涵（特學A-Ⅱ-7、特學A-Ⅱ-8)。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1114-1118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1121-1125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八、小小記者研習營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【閱讀素養】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1128-1202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1205-1209</w:t>
            </w:r>
          </w:p>
        </w:tc>
        <w:tc>
          <w:tcPr>
            <w:tcW w:w="2688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九、網繫人間情</w:t>
            </w:r>
          </w:p>
        </w:tc>
        <w:tc>
          <w:tcPr>
            <w:tcW w:w="520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1212-1216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十一、有錢人可能很窮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三、能讀懂課文內容，說出課文主要的大意。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四、能運用推論與預測等策略，理解課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文文意。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五、能認識標點符號的用法，並正確使用。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六、能利用基本句型完成句子並應用。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七、能具有同理心，並有禮貌的說話。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1219-1223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1226-1230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十四、巨人和春天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0102-0106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0109-0113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複習三</w:t>
            </w:r>
          </w:p>
        </w:tc>
        <w:tc>
          <w:tcPr>
            <w:tcW w:w="5207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一、能熟練本學期練習的生字，並知道筆畫、筆順與字的空間結構，將學習材料化繁為簡，加深記憶，運用部首、偏旁等資訊，理解字義，正確寫出8成生字（特學1-Ⅱ-7）。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二、能熟練本學期習得句型，並正確應用，造出通順的句子。</w:t>
            </w:r>
          </w:p>
        </w:tc>
        <w:tc>
          <w:tcPr>
            <w:tcW w:w="2576" w:type="dxa"/>
            <w:vMerge w:val="restart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57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0116-0119</w:t>
            </w:r>
          </w:p>
        </w:tc>
        <w:tc>
          <w:tcPr>
            <w:tcW w:w="2688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第二學期</w:t>
            </w:r>
          </w:p>
        </w:tc>
      </w:tr>
      <w:tr w:rsidR="005053A7" w:rsidRPr="00314762">
        <w:tc>
          <w:tcPr>
            <w:tcW w:w="84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7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688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5207" w:type="dxa"/>
            <w:shd w:val="clear" w:color="auto" w:fill="BFBFBF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57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0213-0217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一、狗不理包子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0220-0224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0227-0303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二、奶奶的排骨粥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0306-0310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0313-0317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三、熱荔枝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0320-0324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複習一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一、能聽寫1-4課生字,並使用生字造詞。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二、能練習仿寫1-4課句型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0327-0331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六、壯闊的亞馬孫河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【戶外教育】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0403-0407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0410-0414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七、蝶之生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0417-0421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0424-0428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八、小車站旁的五味屋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【閱讀素養】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0501-0505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0508-0512</w:t>
            </w:r>
          </w:p>
        </w:tc>
        <w:tc>
          <w:tcPr>
            <w:tcW w:w="2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複習二</w:t>
            </w:r>
          </w:p>
        </w:tc>
        <w:tc>
          <w:tcPr>
            <w:tcW w:w="52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一、能聽寫5-8課生字,並使用生字造詞。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二、能練習仿寫5-8課句型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0515-0519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九、清香油紙傘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0522-0526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0529-0602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十、橋</w:t>
            </w:r>
          </w:p>
        </w:tc>
        <w:tc>
          <w:tcPr>
            <w:tcW w:w="5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一、能認讀課文內容並回答課文問題。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二、能聽寫本課生字,並使用本課生字造詞。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三、依據上下文與各種輔助訊息和舊經驗連結了解學習內容的意涵（特學A-Ⅱ-7、特學A-Ⅱ-8)。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四、能熟練5W1H，並重述內容(特學A-Ⅱ-5)。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五、練習仿寫句型。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【品德教育】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0605-0609</w:t>
            </w: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0612-0616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看圖寫作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練習寫出一篇100個字的短文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0619-0623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複習三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一、能聽寫9-12課生字,並使用生字造詞。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二、能練習仿寫9-12課句型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0626-0630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總複習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複習本學期的句型與成語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實作評量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/>
          <w:sz w:val="28"/>
          <w:szCs w:val="28"/>
        </w:rPr>
        <w:br w:type="page"/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111學年度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一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年級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數學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領域/科目教學重點、教學進度及評量方式總表　  填表教師：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林如美</w:t>
      </w:r>
    </w:p>
    <w:tbl>
      <w:tblPr>
        <w:tblStyle w:val="affff0"/>
        <w:tblW w:w="1454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1558"/>
        <w:gridCol w:w="2261"/>
        <w:gridCol w:w="6077"/>
        <w:gridCol w:w="2137"/>
        <w:gridCol w:w="1663"/>
      </w:tblGrid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第一學期</w:t>
            </w:r>
          </w:p>
        </w:tc>
      </w:tr>
      <w:tr w:rsidR="005053A7" w:rsidRPr="00314762">
        <w:tc>
          <w:tcPr>
            <w:tcW w:w="844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8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261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6077" w:type="dxa"/>
            <w:shd w:val="clear" w:color="auto" w:fill="BFBFBF"/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137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3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0830-0902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一、10以內的數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1.能唱數1到10，並確定10以內的數量。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2.以具體的量、聲音、圖象和數字，進行10以內數的說、讀、聽、寫活動。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0905-0909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一、10以內的數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1.認識0。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2.用不同形式表徵10以內的數量。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0912-0916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二、比長短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1.認識長度。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2.直接比較兩物件的長度(長短、高矮、厚薄)。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0919-0923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二、比長短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1.認識直線與曲線，並知道兩點間的連線，以直線最短。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0926-0930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三、排順序、比多少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1.具體情境中，知道10以內的數詞序列。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2.能用序數描述10以內序列物件的位置及前後關係。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3.比較10以內兩個量的多少。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1003-1007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四、分與合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1.透過操作，解決10以內數的分解問題。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2.透過操作，解決10以內數的合成問題。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1010-1014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四、分與合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1.透過操作，解決10的分解與合成。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1017-1021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五、方盒、圓罐、球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1.能辨認、描述與分類簡單立體形體。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2.能做簡單立體形體的堆疊。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1024-1028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五、方盒、圓罐、球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1.能描繪或仿製簡單平面圖形，並做分類。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2.能用立體形體與平面圖形做造型設計。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1031-1104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六、30以內的數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1.30以內數與量的數數與表徵。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1107-1111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六、30以內的數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2.用序數描述30以內數的順序與位置。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1114-1118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七、10以內的加法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1.解決10以內的合成問題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2.能用算式記錄10以內的加法問題和結果。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1121-1125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七、10以內的加法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1.解決10以內的合成問題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2.能用算式記錄10以內的加法問題和結果。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3.了解0的加法概念。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1128-1202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八、10以內的減法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1.解決10以內的分解問題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2.認識減法算式。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3.以算式記錄10以內的減法問題和結果。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1205-1209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八、10以內的減法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1.解決10以內的分解問題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2.以算式記錄10以內的減法問題和結果。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1212-1216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九、幾點鐘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1.了解事件的先後順序。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2.觀察事件發生的長短，建立時間的初步概念。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3.能認識鐘面上的長針和短針，並報讀鐘面上的整點、半點時刻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1219-1223</w:t>
            </w:r>
          </w:p>
        </w:tc>
        <w:tc>
          <w:tcPr>
            <w:tcW w:w="2261" w:type="dxa"/>
            <w:vMerge w:val="restart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九、幾點鐘</w:t>
            </w:r>
          </w:p>
        </w:tc>
        <w:tc>
          <w:tcPr>
            <w:tcW w:w="6077" w:type="dxa"/>
            <w:vMerge w:val="restart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1.能認識鐘面上的長針和短針，並報讀鐘面上的整點、半點時刻。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2.能使用日常時間用語(如：上午、中午、下午和晚上)</w:t>
            </w:r>
          </w:p>
        </w:tc>
        <w:tc>
          <w:tcPr>
            <w:tcW w:w="2137" w:type="dxa"/>
            <w:vMerge w:val="restart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  <w:vMerge w:val="restart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1226-1230</w:t>
            </w:r>
          </w:p>
        </w:tc>
        <w:tc>
          <w:tcPr>
            <w:tcW w:w="2261" w:type="dxa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3" w:type="dxa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0102-0106</w:t>
            </w:r>
          </w:p>
        </w:tc>
        <w:tc>
          <w:tcPr>
            <w:tcW w:w="2261" w:type="dxa"/>
            <w:vMerge w:val="restart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複習活動</w:t>
            </w:r>
          </w:p>
        </w:tc>
        <w:tc>
          <w:tcPr>
            <w:tcW w:w="6077" w:type="dxa"/>
            <w:vMerge w:val="restart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第8-10單元學習後測</w:t>
            </w:r>
          </w:p>
        </w:tc>
        <w:tc>
          <w:tcPr>
            <w:tcW w:w="2137" w:type="dxa"/>
            <w:vMerge w:val="restart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3" w:type="dxa"/>
            <w:vMerge w:val="restart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0109-0113</w:t>
            </w:r>
          </w:p>
        </w:tc>
        <w:tc>
          <w:tcPr>
            <w:tcW w:w="2261" w:type="dxa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077" w:type="dxa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3" w:type="dxa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0116-0119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複習活動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第8-10單元學習後測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3" w:type="dxa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第二學期</w:t>
            </w:r>
          </w:p>
        </w:tc>
      </w:tr>
      <w:tr w:rsidR="005053A7" w:rsidRPr="00314762">
        <w:tc>
          <w:tcPr>
            <w:tcW w:w="844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8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261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6077" w:type="dxa"/>
            <w:shd w:val="clear" w:color="auto" w:fill="BFBFBF"/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137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3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0213-0217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一、50以內的數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1.複習50以內的序數的聽說讀寫,並能唱數。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2.比較50以內量的多少及數的大小。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0220-0224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二、18以內的加法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1.透過合十的方法，解決18以內數的加法計算。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0227-0303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二、18以內的加法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2.熟練18以內的加法。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3.解決同數相加的加法問題。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0306-0310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三、圖形與分類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1.認識形狀、大小一樣的圖形。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2.能仿製基本平面圖形(三角形、正方形、長方形、圓形)。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3.能依給定圖示，做簡單圖形的平面鋪設。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0313-0317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三、圖形與分類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1.能將同一資料依不同特徵做分類。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2.能做紀錄並報讀統計表。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0320-0324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四、18以內的減法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1.透過拆十的方法，解決18以內數的減法計算。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0327-0331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四、18以內的減法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2.熟練18以內的減法。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3.解決比較型的減法問題。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0403-0407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五、有多長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1.能複製物件的長度，並做間接比較。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2.能利用個別單位實測物件的長度，並比較長短。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0410-0414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五、有多長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1.能利用個別單位做長度的合成分解活動。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0417-0421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六、100以內的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數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1.建立100以內的數詞序列並能做100以內的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數的說、讀、聽、寫。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【家庭教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0424-0428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六、100以內的數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2.使用代表「10」、「1」的具體物做數。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3.認識「個位」、「十位」的位名，並進行位值單位的換算。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0501-0505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七、認識錢幣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1.認識1元、5元、10元、50元和100元的錢幣幣值及換算。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2.能計數100元以內的錢幣組合。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0508-0512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七、認識錢幣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1.能使用1元、5元、10元、50元的錢幣進行買賣活動。(100元以內)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2.能利用錢幣進行位值單位的換算。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0515-0519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八、二位數的加減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1.解決100以內的加法問題。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0522-0526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八、二位數的加減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1.理解加減應用問題，並能正確使用加法或減法進行解題。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0529-0602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八、二位數的加減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1.理解加減應用問題，並能正確使用加法或減法進行解題。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0605-0609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九、幾月幾日星期幾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1.查月曆和日曆，知道幾月幾日是星期幾。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0612-0616</w:t>
            </w:r>
          </w:p>
        </w:tc>
        <w:tc>
          <w:tcPr>
            <w:tcW w:w="2261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九、幾月幾日星期幾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2.認識今天、明天和昨天的用語及相互關係。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3.知道月分、星期和日期的先後順序。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0619-0623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複習活動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第8-10單元學習後測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3" w:type="dxa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4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0626-0630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複習活動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第8-10單元學習後測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3" w:type="dxa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111學年度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二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年級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數學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領域/科目教學重點、教學進度及評量方式總表　  填表教師：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林如美</w:t>
      </w:r>
    </w:p>
    <w:tbl>
      <w:tblPr>
        <w:tblStyle w:val="affff1"/>
        <w:tblW w:w="1454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1558"/>
        <w:gridCol w:w="2261"/>
        <w:gridCol w:w="6077"/>
        <w:gridCol w:w="2137"/>
        <w:gridCol w:w="1663"/>
      </w:tblGrid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第一學期</w:t>
            </w:r>
          </w:p>
        </w:tc>
      </w:tr>
      <w:tr w:rsidR="005053A7" w:rsidRPr="00314762">
        <w:tc>
          <w:tcPr>
            <w:tcW w:w="844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週次</w:t>
            </w:r>
          </w:p>
        </w:tc>
        <w:tc>
          <w:tcPr>
            <w:tcW w:w="1558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261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6077" w:type="dxa"/>
            <w:shd w:val="clear" w:color="auto" w:fill="BFBFBF"/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137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3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0830-0902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200以內的數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透過唱數活動，學習和建立200以內的數詞序列。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以200以內的任意數為起點，做逐次累減一或十的活動，進行比較200以內兩數的大小。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0905-0909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200以內的數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透過操作圖卡，進行200以內數的化聚。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4.透過賣場情境引導，能在固定的錢幣數量中進行付款活動。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0912-0916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2.量長度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1.透過操作附件，經由觀察、討論，理解用不同個別單位測量同一長度時，其數值不同。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2.使用公分刻度尺測量白色積木長度，知道1公分的長度及培養量感。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0919-0923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2.量長度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1.能學會公分刻度尺的正確使用方法，並進行長度的實測。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2使用公分刻度尺，畫出或做出指定的長度。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能解決長度的合成與分解問題，並能用加法或減法算式記錄。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0926-0930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3.二位數的直式加減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1.進行二位數(一次進位)的加法問題。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進行二位數(二次進位)的加法問題。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1003-1007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3.二位數的直式加減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進行二位數(不退位)的減法問題，並透過定位板，理解直式計算的列式與算法。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進行二位數(一次退位)的減法問題。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1010-1014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3.二位數的直式加減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進行二位數(一次退位)的減法問題。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1017-1021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4.幾時幾分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分針走一格就是1分鐘。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透過5格一數的方式，並進行時刻的報讀幾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時幾分。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1024-1028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4.幾時幾分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3.進行幾點幾分時刻的報讀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 1小時＝60分鐘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 察覺某時刻的幾分鐘、幾小時前的時刻。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1031-1104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5.面積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直接比較兩物品面的大小。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透過複製圖形的方式，間接比較面積的大小。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點數方格數量，比較圖形的大小。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1107-1111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6.兩步驟的加減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利用橫式記錄，再計算加法問題。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解決三個數相加的問題。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1114-1118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6.兩步驟的加減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利用橫式記錄，再計算減法問題。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 解決三個數相減的問題。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1121-1125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7. 2、5、4、8的乘法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使用具體物或圖像表徵，解決「單位量不為1」的問題，並用2個一數或連加算式紀錄。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透過觀察和討論圖像，製作5的乘法表。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1128-1202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7. 2、5、4、8的乘法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透過觀察和討論圖像，製作4的乘法表。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透過觀察和討論圖像，製作8的乘法表。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1205-1209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8.平面圖形與立體形體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1.透過觀察三角形圖卡，認識簡單平面圖形的邊、角和頂點，並點數圖形上邊、角和頂點的數量。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透過測量，認識正三角形，並利用正三角形3邊等長的性質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1212-1216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8.平面圖形與立體形體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透過觀察附件的正方體和長方體，認識形體的面、邊和頂點。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並透過描下正方體與長方體的每個面，發現正方體與長方體面的個數和各面的形狀及個數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關係。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1219-1223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9. 3、6、9、7的乘法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透過觀察和討論圖像，製作3的乘法表。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透過觀察和討論圖像，製作6的乘法表。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1226-1230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9. 3、6、9、7的乘法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透過觀察和討論圖像，製作9的乘法表。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 透過觀察和討論圖像，製作7的乘法表。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0102-0106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10.容量與重量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1.透過操作，進行直接比較相同容器的液量多少。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透過觀察、討論和操作，進行容量間接比較。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透過觀察、操作和討論，讓學生進行兩物品重量的直接比較。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 透過觀察、操作和討論，讓學生進行兩物品重量的間接比較。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0109-0113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複習活動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第8-10單元學習後測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3" w:type="dxa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0116-0119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複習活動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第8-10單元學習後測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3" w:type="dxa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14540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第二學期</w:t>
            </w:r>
          </w:p>
        </w:tc>
      </w:tr>
      <w:tr w:rsidR="005053A7" w:rsidRPr="00314762">
        <w:tc>
          <w:tcPr>
            <w:tcW w:w="844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8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261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6077" w:type="dxa"/>
            <w:shd w:val="clear" w:color="auto" w:fill="BFBFBF"/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2137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663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0213-0217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1.1000以內的數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1.透過代表「百」、「十」、「一」的積木表徵1000以內的數。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將1000以內的數分解成幾個百、幾個十和幾個一。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讓學生認識100元、500元、1000元的錢幣。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0220-0224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1.1000以內的數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 透過錢幣圖卡的操作，知道各種面值錢幣兌換的方法。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 能計數錢幣總及用圖像畫出指定錢數。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6. 能使用錢幣進行付錢、找錢活動。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0227-0303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2.三位數的加減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進行三位數加二位數、三位數加三位數的加法直式計算。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進行三位數減二位數、三位數減三位數的減法直式計算。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0306-0310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2.三位數的加減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以課本情境布題，解決被加數未知的應用問題。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透過桌上遊戲熟練三位數的加減能力。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0313-0317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3.公尺和公分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認識1公尺等於100公分。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能測量物件的長並以「公尺」為單位報讀。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0320-0324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3.公尺和公分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估測生活中物品的長。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 進行公分和公尺的化聚和比較。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 進行公尺的加、減、乘等問題。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0327-0331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4.乘法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進行被乘數為10的倍數問題教學，並讓學生用乘法算式記錄。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2.教師揭示乘法百格表掛圖，指導學生認識被乘數和乘數在表上的位置，讓學生完成九九乘法表。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0403-0407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4.乘法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進行桌遊,學生熟練九九乘法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0410-0414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5.分類與統計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透過操作將圖形依特徵進行的二階分類，並能根據分類紀錄，解決問題。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0417-0421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5.分類與統計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學生透過操作圖卡完成樹狀圖，並報讀樹狀圖回答問題。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0424-0428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6.兩步驟應用問題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引導學生透過圖像或具體情境，解決先乘再加的兩步驟問題。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 引導學生透過圖像或具體情境，解決先乘再減的兩步驟問題。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0501-0505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6.兩步驟應用問題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引導學生透過具體情境，解決先加再乘的兩步驟問題。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 引導學生透過具體情境，解決先減再乘的兩步驟問題。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0508-0512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7.年、月、日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透過查年曆，知道一年有12個月，連續12個月是一年。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進行年和月的化聚。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認識大月和小月，並透過觀察每年2月的天數，認識平年和閏年。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 透過查月曆，點數出某一段時間的日數。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0515-0519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7.年、月、日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1.知道一星期有7天。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進行星期和日數的化聚。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0522-0526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8.分分看</w:t>
            </w:r>
          </w:p>
        </w:tc>
        <w:tc>
          <w:tcPr>
            <w:tcW w:w="607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分裝多個具體物的活動，解決包含除問題。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透過圖像及畫圈的方式，解決包含除的問題。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0529-0602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8.分分看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3.利用等分多個具體物的活動，解決等分除問題。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 透過圖像及畫圈的方式，解決等分除的問題。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0605-0609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9.分數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1.說明分數的意義，分數的記法與寫法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2.學生使用附件做出指定的分數。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0612-0616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9.分數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3.透過操作進行單位分數的比較。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44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0619-0623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10.周界與周長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1.認識周界，及簡單封閉圖形的內、外部。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2.計算正方形周長。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3.計算長方形周長。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4.點數和計算方格紙上圖形的周長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2.口頭回答</w:t>
            </w:r>
          </w:p>
        </w:tc>
        <w:tc>
          <w:tcPr>
            <w:tcW w:w="1663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【家庭教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育】</w:t>
            </w:r>
          </w:p>
        </w:tc>
      </w:tr>
      <w:tr w:rsidR="005053A7" w:rsidRPr="00314762">
        <w:tc>
          <w:tcPr>
            <w:tcW w:w="844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1558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0626-0630</w:t>
            </w:r>
          </w:p>
        </w:tc>
        <w:tc>
          <w:tcPr>
            <w:tcW w:w="2261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複習活動</w:t>
            </w:r>
          </w:p>
        </w:tc>
        <w:tc>
          <w:tcPr>
            <w:tcW w:w="6077" w:type="dxa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第8-10單元學習後測</w:t>
            </w:r>
          </w:p>
        </w:tc>
        <w:tc>
          <w:tcPr>
            <w:tcW w:w="2137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3" w:type="dxa"/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111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學年度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三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年級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數學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領域/科目教學重點、教學進度及評量方式總表      填表教師: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林如美</w:t>
      </w:r>
    </w:p>
    <w:tbl>
      <w:tblPr>
        <w:tblStyle w:val="affff2"/>
        <w:tblW w:w="14572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"/>
        <w:gridCol w:w="1559"/>
        <w:gridCol w:w="2268"/>
        <w:gridCol w:w="6096"/>
        <w:gridCol w:w="2126"/>
        <w:gridCol w:w="1701"/>
      </w:tblGrid>
      <w:tr w:rsidR="005053A7" w:rsidRPr="00314762">
        <w:tc>
          <w:tcPr>
            <w:tcW w:w="14573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第一學期</w:t>
            </w:r>
          </w:p>
        </w:tc>
      </w:tr>
      <w:tr w:rsidR="005053A7" w:rsidRPr="00314762">
        <w:tc>
          <w:tcPr>
            <w:tcW w:w="823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6096" w:type="dxa"/>
            <w:shd w:val="clear" w:color="auto" w:fill="BFBFBF"/>
            <w:vAlign w:val="center"/>
          </w:tcPr>
          <w:p w:rsidR="005053A7" w:rsidRPr="00314762" w:rsidRDefault="00AF4C3B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重點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0830-0902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1-1  認識10000以內的數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1-1 認識10000以內的數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1.用積木表示四位數，討論如何記在位值表上。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2.讀出位值表上的四位數。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3.從數列進行累加百、累加十、累減十、累減一的點數，並唱數建立數詞序列。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4.能讀寫出10000以內的數，詞序列，及各數的說、讀、寫。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【生涯規劃】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0905-0909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1-2 點數錢幣、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1-3 比大小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1-2點數錢幣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1.點數幾張千元、幾張百元、幾個十元和幾個一元，合起來是幾元。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2.畫出指定錢數的錢幣。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1-3比大小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1.比較三位數和四位數及千位數不同的大小。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2.運用位值表，比較四位數的大小。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【生涯規劃】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0912-0916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2-1認識角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2-2角的大小比較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2-1認識角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1.指出三角形的角，並說出三角形有3個角。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2.說明角的邊長和方向和角的大小沒有關係。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3.介紹角的構成要素有1個頂點和2條邊。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4.對應角的構成要素辨認哪些是角、哪些不是角。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2-2角的大小比較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1.指出角的邊和頂點。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2.透過紙扇的張合，觀察角的大小變化。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【生涯規劃】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0919-0923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2-3認識直角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2-4正方形與長方形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2-3認識直角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認識直角與 直角記號。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2.請學生找一找教室中哪裡有直角。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3..透過分類，介紹比直角大的角稱為鈍角，比直角小的角稱為銳角。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2-4正方形與長方形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1.了解正方形與長方形的特徵。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畫出指定邊長的正方形與長方形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0926-0930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3-1 10000以內的加法、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3-2 10000以內的減法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3-1 10000以內的加法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1.進行4位數加法直式計算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2.將問題記錄成 加法 算式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3-2 10000以內的減法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3.進行4位數減法直式計算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 將問題記錄成減法算式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【生涯規劃】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1003-1007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3-3 加與減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3-3加與減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1.根據題意列出有括號的算式，再用直式算出答案。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2.依序進行加數未知、被加數未知、減數未知、被減數未知的解題活動。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1010-1014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4-1 二位數乘以一位數、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4-2 三位數乘以一位數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4-1 二位數乘以一位數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1.用乘法算式記錄二位數乘以一位數的進位乘法問題，並用直式計算。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2.熟練二位數乘以一位數的直式計算。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4-2 三位數乘以一位數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1.用乘法算式記錄整百乘以一位數的進位乘法問題，並記錄成直式。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2.用乘法算式記錄三位數乘以一位數的不進位乘法問題，並記錄成直式。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3.用乘法算式記錄三位數乘以一位數的進位乘法問題，並用直式計算。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1017-1021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4-2 三位數乘以一位數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4-2 三位數乘以一位數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4.用乘法算式記錄三位數乘以一位數的進位乘法問題，並用直式計算被乘數的十位為0。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5.熟練三位數乘以一位數的直式計算。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1024-1028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5-1認識毫米、5-2長度的換算與比較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5-1認識毫米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1.瞭解尺上的一小格長1毫米，也可以記作1mm。」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2.以尺畫出長5公分6毫米的直線。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5-2長度的換算與比較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1.能清楚1公分有10毫米，得知4公分有40毫米。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2.能說出10毫米是1公分，60毫米就是6公分。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3.引導學生將48毫米看成40毫米和8毫米合起來，進而得知48毫米是4公分8毫米。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1031-1104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5-3 長度的加減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5-3長度的加減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1.進行同公分、毫米二階單位的直式加、減法步驟，示範說明公尺、公分二階單位直式記法。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2.進行公尺、公分二階單位的直式減法計算，不退位的解題。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1107-1111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5-4 數線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5-4數線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1.讓學生練習畫數線。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1114-1118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6-1 分裝與除、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6-2 平分與除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6-1 分裝與除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1.讓學生練習分裝，並用用乘法算式記錄，說明：「8的3倍是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 24，最多裝滿3盤，剩下0個。」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2.請學生用乘法和減法的做法，解決餘數不為0的包含除問題。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3.教師介紹除法算式及其意義。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4.學生用除法記錄問題，再用乘法和減法求出答案。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6-2 平分與除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1使用減法算式記錄平分。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2.用乘法和減法算式記錄。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3.練習用除法算式記錄平分。。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1121-1125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6-3 除法與直式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6-3 除法與直式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1.用除法算式記錄問題。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2.教師引入除法直式記錄做法，分步驟指導除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法直式的寫法。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3.除法算式記錄問題，用法直式解題。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1128-1202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7-1 認識公斤、7-2 認識公克、7-3 幾公斤幾公克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7-1 認識公斤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1.認識公斤與公克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2.體驗。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7-2 認識公克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1.經驗100公克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2.經驗1公斤跟1000公克一樣重，記作1公斤＝1000公克。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7-3 幾公斤幾公克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1.讀出1公斤秤的刻度。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2.讀出3公斤秤的刻度。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1205-1209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7-4 重量的換算與比較、7-5 重量的計算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7-4 重量的換算與比較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1.能做公斤公克的換算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2.能比較不同單位的5公斤18公克和3895公克的重量大小。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7-5 重量的計算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1.解決公斤、公克兩階單位的直式加法計算。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2.解決公斤、公克兩階單位的直式減法計算。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1212-1216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8-1 幾分之幾、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8-1幾分之幾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1.透過分數的圓形分數板，經驗分數並認識分子、分母的名詞。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認識1/2、1/4、1/8。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3.拿出老師指定分數的圓形分數板。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1219-1223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8-3 分數的大小比較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8-3 分數的大小比較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5.能比較分數的大小。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6.能做單位分數的讀法和記法。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1226-1230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9-1 生活中的表格、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9-2 分類與製作表格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9-1 生活中的表格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1.能讀懂時刻表與價目表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2.能讀懂票價表，讀題列出算式計算票價。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9-2 分類與製作表格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3.觀察並統計早餐飲料調查表中的數量，並完成二維表格。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0102-0106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9-3 圖案的規律、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9-4 數形的規律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9-3 圖案的規律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1.觀察圖案的規律, 並推論下一個圖案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9-4 數形的規律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1.觀察數字變化的規律，並推論下一個數字。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2.觀察表格中餘數數字變化的規律，並完成表格。認識一個數除以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 2，餘數為0的是偶數，餘數為1的是奇數。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0109-0113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學後評量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6-9單元學習後測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0116-0119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總複習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6-9單元學習後測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14573" w:type="dxa"/>
            <w:gridSpan w:val="6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第二學期</w:t>
            </w:r>
          </w:p>
        </w:tc>
      </w:tr>
      <w:tr w:rsidR="005053A7" w:rsidRPr="00314762">
        <w:tc>
          <w:tcPr>
            <w:tcW w:w="823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9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6096" w:type="dxa"/>
            <w:shd w:val="clear" w:color="auto" w:fill="BFBFBF"/>
            <w:vAlign w:val="center"/>
          </w:tcPr>
          <w:p w:rsidR="005053A7" w:rsidRPr="00314762" w:rsidRDefault="00AF4C3B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重點</w:t>
            </w:r>
          </w:p>
        </w:tc>
        <w:tc>
          <w:tcPr>
            <w:tcW w:w="2126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701" w:type="dxa"/>
            <w:shd w:val="clear" w:color="auto" w:fill="BFBFBF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0213-0217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1-1二位數除以一位數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1-1二位數除以一位數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1.能用乘法算式計算除法題目。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2.能用除法算式，記錄除法問題和結果。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3.認識被除數、除數、商和餘數。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4.認識除法直式。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觀察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0220-0224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1-2三位數除以一位數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1-2三位數除以一位數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1.使用直式解決等分除，餘數為0的問題，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2.使用直式解決等分除，餘數不為0的問題，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3. 使用直式解決包含除問題，餘數為0的問題，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0227-0303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2-1認識毫升、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2-2認識公升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1.認識容器1公升的刻度。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2.以公升為單位，進行實測和估測活動。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3.以公升為單位，比較兩個容器的容量大小。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4.以毫公升為單位，進行實測和估測活動。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5.以毫公升7為單位，比較兩個容器的容量大小。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【環境教育】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0306-0310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2-3容量的單位換算與比較、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2-4容量的計算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2-3容量的單位換算與比較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1.能說出1000毫公升＝1公升。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2.進行公升和毫公升的換算活動。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3.進行公升和毫公升的加、減計算。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4.比較容量的大小。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2-4容量的計算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1.直式紀錄「公升」、「毫升」容量單位，做加法運算。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2.直式紀錄「公升」、「毫升」容量單位，做減法運算。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0313-0317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3-1單位分數的累積、3-2同分母分數的加減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3-1單位分數的累積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1.認識幾分之幾。。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2.能做分數數詞序列。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3-2同分母分數的加減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1.解決小於1的同分母分數加法問題。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2.解決和等於1的同分母分數加法問題。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3.解決1的合成分解問題。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0320-0324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3-3分數的應用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3-3分數的應用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1.進行減數未知分數應用問題的解題活動。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2.進行被減數未知分數應用問題的解題活動。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3.進行被加數未知分數應用問題的解題活動。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4.進行加數未知分數應用問題的解題活動。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0327-0331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4-1認識圓、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4-2使用圓規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4-1認識圓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1.能認識圓及其構成要素。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2.能透過操作，認識圓心、直徑、半徑和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   圓周。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4-2使用圓規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1.指導學生用圓規畫圓。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2.畫出不同半徑大小的圓，知道半徑越大圓越大。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0403-0407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5-1加減與除法兩步驟問題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5-1加減與除法兩步驟問題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1.能解決先除後加、先加後除的兩步驟問題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2.能解決先除後減的兩步驟問題。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3.進行先加後除、先減後除的兩步驟問題。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0410-0414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5-2乘法兩步驟問題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5-2乘法兩步驟問題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4.進行先加後除的兩步驟生活特價問題的兩步驟解題活動。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5.進行除和減的兩步驟生活問題的兩步驟解題活動。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【家庭教育】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【生涯規劃教育】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0417-0421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6-1認識一位小數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6-1認識一位小數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1.配合公分尺知道1毫米就是0.1公分。16個0.1是1.6公分；6.7公分是6個1公分和7個0.1公分合起來。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0424-0428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6-2小數化聚與大小比較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6-2小數化聚與大小比較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2.知道26個0.1是2個1和6個0.1，合起來是2.6盒。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3.透過化聚解決小數的大小比較問題。並以＜或＞符號進行記錄。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0501-0505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6-3小數的加減、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6-3小數的加減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1.以直式進行一位小數的不進位加法計算。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2.以直式進行一位小數的進位加法計算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3.以直式進行一位小數的不退位減法計算。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4.以直式進行一位小數的退位減法計算。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0508-0512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7-1 1日是24時、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7-21時是60分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1認識日、時、分、秒的時間單位及其關係。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2能看懂24時制。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0515-0519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7-3  1分是60秒、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7-4時間的計算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3能做同單位時間量(時、分)的加減計算。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4能做時和分加減計算。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【生命教育】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0522-0526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8-1乘除關係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8-1乘除關係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1.觀察算式6×3＝18、18÷3＝6、18÷6＝3，察覺乘法與除法算式間的關係。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2.在陣列圖示情境中，察覺乘法與除法的關係。6×4＝24是一橫排有6個麵團，有4排，共有24個麵團。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3.熟練解決無餘數的除法問題，並用乘法做驗算。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4.熟練解決有餘數的除法問題，並用乘法、加法做驗算。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0529-0602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8-2乘與除的應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用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8-2乘與除的應用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1.能解決乘數未知的問題並求解。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2.能解決被除數未知無餘數的問題。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0605-0609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8-2乘與除的應用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8-2乘與除的應用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3.能解決被除數未知有餘數的問題。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0612-0616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9-1認識平方公分、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9-2用平方公分板算面積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9-1認識平方公分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1.認識1平方公分的面積單位。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2.指導學生使用平方公分板覆蓋在要測量的面上，點數方格測量面積。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3.引導學生用乘法計算平方公分板上的格子。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4.引導討論用平方公分板估測不規則圖形的面積範圍。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5.運用已知物品的面積為參照標準進行面積估測。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【生涯規劃教育】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0619-0623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9-3算面積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9-3算面積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1.透過切割搬移拼湊發現2個半格合起來是1格，在平方公分方格紙上點算圖形面積。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2.透過切割搬移拼湊，計算非整格的圖形面積並比較大小。引導學生觀察：圖卡中有幾個1格？幾個半格？合起來面積是幾平方公分？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【生涯規劃教育】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c>
          <w:tcPr>
            <w:tcW w:w="823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0626-0630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9-3算面積</w:t>
            </w:r>
          </w:p>
        </w:tc>
        <w:tc>
          <w:tcPr>
            <w:tcW w:w="609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3.給定一邊，畫出面積為5平方公分的圖形，討論面積為5平方公分的圖形，可以怎麼畫？畫5個整格；4個整格和2個半格；3個整格和4個半格、……</w:t>
            </w:r>
          </w:p>
        </w:tc>
        <w:tc>
          <w:tcPr>
            <w:tcW w:w="2126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1.口頭評量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2.實作評量</w:t>
            </w:r>
          </w:p>
        </w:tc>
        <w:tc>
          <w:tcPr>
            <w:tcW w:w="1701" w:type="dxa"/>
            <w:shd w:val="clear" w:color="auto" w:fill="auto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【生涯規劃教育】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/>
          <w:sz w:val="28"/>
          <w:szCs w:val="28"/>
        </w:rPr>
        <w:br w:type="page"/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111學年度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四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年級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數學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領域/科目教學重點、教學進度及評量方式總表      填表教師: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林如美</w:t>
      </w:r>
    </w:p>
    <w:tbl>
      <w:tblPr>
        <w:tblStyle w:val="affff3"/>
        <w:tblW w:w="14571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"/>
        <w:gridCol w:w="19"/>
        <w:gridCol w:w="1538"/>
        <w:gridCol w:w="19"/>
        <w:gridCol w:w="2105"/>
        <w:gridCol w:w="143"/>
        <w:gridCol w:w="12"/>
        <w:gridCol w:w="6216"/>
        <w:gridCol w:w="7"/>
        <w:gridCol w:w="1990"/>
        <w:gridCol w:w="7"/>
        <w:gridCol w:w="1662"/>
        <w:gridCol w:w="31"/>
      </w:tblGrid>
      <w:tr w:rsidR="005053A7" w:rsidRPr="00314762">
        <w:tc>
          <w:tcPr>
            <w:tcW w:w="14571" w:type="dxa"/>
            <w:gridSpan w:val="13"/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第一學期</w:t>
            </w:r>
          </w:p>
        </w:tc>
      </w:tr>
      <w:tr w:rsidR="005053A7" w:rsidRPr="00314762">
        <w:tc>
          <w:tcPr>
            <w:tcW w:w="822" w:type="dxa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7" w:type="dxa"/>
            <w:gridSpan w:val="2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124" w:type="dxa"/>
            <w:gridSpan w:val="2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6371" w:type="dxa"/>
            <w:gridSpan w:val="3"/>
            <w:shd w:val="clear" w:color="auto" w:fill="BFBFBF"/>
            <w:vAlign w:val="center"/>
          </w:tcPr>
          <w:p w:rsidR="005053A7" w:rsidRPr="00314762" w:rsidRDefault="00AF4C3B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重點</w:t>
            </w:r>
          </w:p>
        </w:tc>
        <w:tc>
          <w:tcPr>
            <w:tcW w:w="1997" w:type="dxa"/>
            <w:gridSpan w:val="2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700" w:type="dxa"/>
            <w:gridSpan w:val="3"/>
            <w:shd w:val="clear" w:color="auto" w:fill="BFBFBF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rPr>
          <w:gridAfter w:val="1"/>
          <w:wAfter w:w="31" w:type="dxa"/>
          <w:trHeight w:val="570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0830-0902</w:t>
            </w:r>
          </w:p>
        </w:tc>
        <w:tc>
          <w:tcPr>
            <w:tcW w:w="2105" w:type="dxa"/>
            <w:vMerge w:val="restart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單元1一億以內的數</w:t>
            </w:r>
          </w:p>
        </w:tc>
        <w:tc>
          <w:tcPr>
            <w:tcW w:w="6371" w:type="dxa"/>
            <w:gridSpan w:val="3"/>
            <w:vMerge w:val="restart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1.能正確說出並寫出一萬以內數。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2.認識千位與萬位的位名。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3能比較一萬以內數的大小。</w:t>
            </w:r>
          </w:p>
        </w:tc>
        <w:tc>
          <w:tcPr>
            <w:tcW w:w="2004" w:type="dxa"/>
            <w:gridSpan w:val="3"/>
            <w:vMerge w:val="restart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vMerge w:val="restart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  <w:trHeight w:val="122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0905-0909</w:t>
            </w:r>
          </w:p>
        </w:tc>
        <w:tc>
          <w:tcPr>
            <w:tcW w:w="2105" w:type="dxa"/>
            <w:vMerge/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371" w:type="dxa"/>
            <w:gridSpan w:val="3"/>
            <w:vMerge/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004" w:type="dxa"/>
            <w:gridSpan w:val="3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2" w:type="dxa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0912-0916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單元1一億以內的數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4.能做位值間的轉換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0919-0923</w:t>
            </w:r>
          </w:p>
        </w:tc>
        <w:tc>
          <w:tcPr>
            <w:tcW w:w="2105" w:type="dxa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單元2整數的乘法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1.能熟練四位數乘以一位數進位直式計算，解決乘法問題。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2.能解決一位數、二位數乘以整十的直式乘法問題。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0926-0930</w:t>
            </w:r>
          </w:p>
        </w:tc>
        <w:tc>
          <w:tcPr>
            <w:tcW w:w="2105" w:type="dxa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單元2整數的乘法</w:t>
            </w:r>
          </w:p>
        </w:tc>
        <w:tc>
          <w:tcPr>
            <w:tcW w:w="6371" w:type="dxa"/>
            <w:gridSpan w:val="3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1.能解決二位數乘以二位數的直式乘法問題。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2.能解決三位數乘以二位數的直式乘法問題。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3.能熟練二位數乘以三位數的直式乘法問題。</w:t>
            </w:r>
          </w:p>
        </w:tc>
        <w:tc>
          <w:tcPr>
            <w:tcW w:w="2004" w:type="dxa"/>
            <w:gridSpan w:val="3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  <w:trHeight w:val="210"/>
        </w:trPr>
        <w:tc>
          <w:tcPr>
            <w:tcW w:w="841" w:type="dxa"/>
            <w:gridSpan w:val="2"/>
            <w:vMerge w:val="restart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7" w:type="dxa"/>
            <w:gridSpan w:val="2"/>
            <w:vMerge w:val="restart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1003-1007</w:t>
            </w:r>
          </w:p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05" w:type="dxa"/>
            <w:vMerge w:val="restart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單元3角度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1.透過物件旋轉的活動，認識角旋轉的大小。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  <w:trHeight w:val="1790"/>
        </w:trPr>
        <w:tc>
          <w:tcPr>
            <w:tcW w:w="841" w:type="dxa"/>
            <w:gridSpan w:val="2"/>
            <w:vMerge/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557" w:type="dxa"/>
            <w:gridSpan w:val="2"/>
            <w:vMerge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05" w:type="dxa"/>
            <w:vMerge/>
            <w:tcBorders>
              <w:top w:val="single" w:sz="4" w:space="0" w:color="000000"/>
            </w:tcBorders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371" w:type="dxa"/>
            <w:gridSpan w:val="3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B組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1.透過物件旋轉的活動，認識角旋轉的大小。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2.認識順時針和逆時針的意義。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3.以量角器報讀角的大小。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4.利用量角器實際測量指定角度的角。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5.利用量角器畫出指定角度的角。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3.實做評量</w:t>
            </w:r>
          </w:p>
        </w:tc>
        <w:tc>
          <w:tcPr>
            <w:tcW w:w="1662" w:type="dxa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1010-1014</w:t>
            </w:r>
          </w:p>
        </w:tc>
        <w:tc>
          <w:tcPr>
            <w:tcW w:w="2105" w:type="dxa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單元3角度</w:t>
            </w:r>
          </w:p>
        </w:tc>
        <w:tc>
          <w:tcPr>
            <w:tcW w:w="6371" w:type="dxa"/>
            <w:gridSpan w:val="3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1.認識直角的角度。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B組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1.認識直角的角度。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2.認識銳角和鈍角。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3.認識平角和周角。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4.實際測量三角板各角的角度。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5.角度的加減計算。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6.培養角度的量感。</w:t>
            </w:r>
          </w:p>
        </w:tc>
        <w:tc>
          <w:tcPr>
            <w:tcW w:w="2004" w:type="dxa"/>
            <w:gridSpan w:val="3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3.實做評量</w:t>
            </w:r>
          </w:p>
        </w:tc>
        <w:tc>
          <w:tcPr>
            <w:tcW w:w="1662" w:type="dxa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1017-1021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單元4整數除法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1.透過分具體物活動，能熟練四位數除以一位數，商是三位數的除法直式計算問題。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2.透過分具體物活動，能理解幾十除以幾十直式計算的除法問題。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3.透過分具體物活動，能理解二位數除以幾十直式計算的除法問題。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4.能理解並熟練二位數除以二位數，除數估商為幾十的除法問題。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1024-1028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單元4除法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1.能解決三位數除以二位數，商是二位數，除數估商為幾十的除法問題。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2.能解決三位數除以二位數，商是一位數，除數估商為幾十的除法問題。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7" w:type="dxa"/>
            <w:gridSpan w:val="2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1031-1104</w:t>
            </w:r>
          </w:p>
        </w:tc>
        <w:tc>
          <w:tcPr>
            <w:tcW w:w="2105" w:type="dxa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單元5三角形</w:t>
            </w:r>
          </w:p>
        </w:tc>
        <w:tc>
          <w:tcPr>
            <w:tcW w:w="6371" w:type="dxa"/>
            <w:gridSpan w:val="3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1能辨認正三角形、等腰三角形、直角三角形、銳角三角形、鈍角三角形和等腰直角三角形。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B組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1能辨認正三角形、等腰三角形、直角三角形、銳角三角形、鈍角三角形和等腰直角三角形。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2.能了解基本三角形的性質。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3.使用直尺和三角板繪製等腰三角形、直角三角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形和等腰直角三角形。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4.透過疊合，瞭解平面圖形全等的意義。</w:t>
            </w:r>
          </w:p>
        </w:tc>
        <w:tc>
          <w:tcPr>
            <w:tcW w:w="2004" w:type="dxa"/>
            <w:gridSpan w:val="3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3.實做評量</w:t>
            </w:r>
          </w:p>
        </w:tc>
        <w:tc>
          <w:tcPr>
            <w:tcW w:w="1662" w:type="dxa"/>
            <w:tcBorders>
              <w:bottom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1107-1111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單元6整數四則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解決生活情境中加（減）、乘(除)的一步驟問題。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B組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1.能解決生活情境中加（減）、乘的兩步驟問題。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2.能解決生活情境中加（減）、除的兩步驟問題。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3.會將兩步驟的整數四則問題併成一個算式，並用逐次減項的方法計算。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1114-1118</w:t>
            </w:r>
          </w:p>
        </w:tc>
        <w:tc>
          <w:tcPr>
            <w:tcW w:w="2105" w:type="dxa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單元6整數四則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解決生活情境中加（減）、乘(除)的一步驟問題。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B組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4.知道併式有括號時，括號裡的要先計算。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5.知道併式中同時有乘（除）和加（減）計算時，先進行乘（除）計算，再進行加（減）計算。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1121-1125</w:t>
            </w:r>
          </w:p>
        </w:tc>
        <w:tc>
          <w:tcPr>
            <w:tcW w:w="2105" w:type="dxa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單元7公里</w:t>
            </w:r>
          </w:p>
        </w:tc>
        <w:tc>
          <w:tcPr>
            <w:tcW w:w="6371" w:type="dxa"/>
            <w:gridSpan w:val="3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A組: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1.認識長度1公里是1000公尺。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2.了解公里和公尺間的換算。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B組: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1.認識長度1公里是1000公尺。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2.了解公里和公尺間的換算。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3.認識1公里是100000公分。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4.了解公里和公分間的換算。</w:t>
            </w:r>
          </w:p>
        </w:tc>
        <w:tc>
          <w:tcPr>
            <w:tcW w:w="2004" w:type="dxa"/>
            <w:gridSpan w:val="3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bottom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1128-1202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單元7公里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A組: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1.認識長度1公里是1000公尺。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2.了解公里和公尺間的換算。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B組: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1.公里的加減乘除計算。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2.公里和公尺複名數的加減計算。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3.公里和公尺複名數的乘除計算。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1205-1209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單元8分數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1.能進行同分母分數的大小比較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2.能解決2個真分數相加的加法問題。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1212-1216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單元8分數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3.能解決2個假分數相加的加法問題，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4.解決2個帶分數相加的加法問題，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5.能解決假分數和帶分數的加法問題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1219-1223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單元9小數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A組: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解決生活情境中小數加（減）、乘(除)的一步驟問題。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B組: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1.瞭解分數與小數的關係。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2.認識二位小數的記法和讀法。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3.能紀錄二位小數。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4.能做二位小數的換算。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1226-1230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單元9小數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A組: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解決生活情境中小數加（減）、乘(除)的一步驟問題。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B組: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5.能在數線上標記小數的位置。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6.能以0.01為計數單位，藉由計數單位的多寡，比較小數的大小。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7.能在定位板上進行小數的大小比較。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19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0102-0106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單元10統計圖表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1.能看懂長條圖並回答問題。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  <w:trHeight w:val="1549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0109-0113</w:t>
            </w:r>
          </w:p>
        </w:tc>
        <w:tc>
          <w:tcPr>
            <w:tcW w:w="2105" w:type="dxa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單元10統計圖表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1.認識生活中常見的折線圖，並進行報讀。</w:t>
            </w:r>
          </w:p>
        </w:tc>
        <w:tc>
          <w:tcPr>
            <w:tcW w:w="2004" w:type="dxa"/>
            <w:gridSpan w:val="3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0116-0119</w:t>
            </w:r>
          </w:p>
        </w:tc>
        <w:tc>
          <w:tcPr>
            <w:tcW w:w="2105" w:type="dxa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總複習</w:t>
            </w:r>
          </w:p>
        </w:tc>
        <w:tc>
          <w:tcPr>
            <w:tcW w:w="6371" w:type="dxa"/>
            <w:gridSpan w:val="3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進行8-10單元評量</w:t>
            </w:r>
          </w:p>
        </w:tc>
        <w:tc>
          <w:tcPr>
            <w:tcW w:w="2004" w:type="dxa"/>
            <w:gridSpan w:val="3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2" w:type="dxa"/>
            <w:tcBorders>
              <w:right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31" w:type="dxa"/>
        </w:trPr>
        <w:tc>
          <w:tcPr>
            <w:tcW w:w="14540" w:type="dxa"/>
            <w:gridSpan w:val="12"/>
            <w:tcBorders>
              <w:right w:val="single" w:sz="4" w:space="0" w:color="000000"/>
            </w:tcBorders>
            <w:shd w:val="clear" w:color="auto" w:fill="CCC0D9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第二學期</w:t>
            </w:r>
          </w:p>
        </w:tc>
      </w:tr>
      <w:tr w:rsidR="005053A7" w:rsidRPr="00314762">
        <w:tc>
          <w:tcPr>
            <w:tcW w:w="822" w:type="dxa"/>
            <w:shd w:val="clear" w:color="auto" w:fill="BFBFBF"/>
            <w:vAlign w:val="center"/>
          </w:tcPr>
          <w:p w:rsidR="005053A7" w:rsidRPr="00314762" w:rsidRDefault="000A28DE" w:rsidP="007F4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557" w:type="dxa"/>
            <w:gridSpan w:val="2"/>
            <w:shd w:val="clear" w:color="auto" w:fill="BFBFBF"/>
          </w:tcPr>
          <w:p w:rsidR="005053A7" w:rsidRPr="00314762" w:rsidRDefault="000A28DE" w:rsidP="007F4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267" w:type="dxa"/>
            <w:gridSpan w:val="3"/>
            <w:shd w:val="clear" w:color="auto" w:fill="BFBFBF"/>
            <w:vAlign w:val="center"/>
          </w:tcPr>
          <w:p w:rsidR="005053A7" w:rsidRPr="00314762" w:rsidRDefault="000A28DE" w:rsidP="007F4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單元名稱</w:t>
            </w:r>
          </w:p>
        </w:tc>
        <w:tc>
          <w:tcPr>
            <w:tcW w:w="6235" w:type="dxa"/>
            <w:gridSpan w:val="3"/>
            <w:shd w:val="clear" w:color="auto" w:fill="BFBFBF"/>
            <w:vAlign w:val="center"/>
          </w:tcPr>
          <w:p w:rsidR="005053A7" w:rsidRPr="00314762" w:rsidRDefault="00AF4C3B" w:rsidP="007F4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</w:t>
            </w:r>
            <w:r w:rsidR="000A28DE"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重點</w:t>
            </w:r>
          </w:p>
        </w:tc>
        <w:tc>
          <w:tcPr>
            <w:tcW w:w="1990" w:type="dxa"/>
            <w:shd w:val="clear" w:color="auto" w:fill="BFBFBF"/>
            <w:vAlign w:val="center"/>
          </w:tcPr>
          <w:p w:rsidR="005053A7" w:rsidRPr="00314762" w:rsidRDefault="000A28DE" w:rsidP="007F4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700" w:type="dxa"/>
            <w:gridSpan w:val="3"/>
            <w:tcBorders>
              <w:right w:val="single" w:sz="4" w:space="0" w:color="000000"/>
            </w:tcBorders>
            <w:shd w:val="clear" w:color="auto" w:fill="BFBFBF"/>
            <w:vAlign w:val="center"/>
          </w:tcPr>
          <w:p w:rsidR="005053A7" w:rsidRPr="00314762" w:rsidRDefault="000A28DE" w:rsidP="007F4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議題融入</w:t>
            </w:r>
          </w:p>
        </w:tc>
      </w:tr>
      <w:tr w:rsidR="005053A7" w:rsidRPr="00314762">
        <w:trPr>
          <w:gridAfter w:val="1"/>
          <w:wAfter w:w="31" w:type="dxa"/>
          <w:trHeight w:val="553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0213-0217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單元1多位數的乘與除</w:t>
            </w:r>
          </w:p>
        </w:tc>
        <w:tc>
          <w:tcPr>
            <w:tcW w:w="6223" w:type="dxa"/>
            <w:gridSpan w:val="2"/>
            <w:vMerge w:val="restart"/>
            <w:tcBorders>
              <w:top w:val="single" w:sz="4" w:space="0" w:color="000000"/>
            </w:tcBorders>
          </w:tcPr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1.能解決生活情境中，三、四位數乘以三位數的問題。</w:t>
            </w:r>
          </w:p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2.能解決末幾位為0的乘法問題。</w:t>
            </w:r>
          </w:p>
        </w:tc>
        <w:tc>
          <w:tcPr>
            <w:tcW w:w="1997" w:type="dxa"/>
            <w:gridSpan w:val="2"/>
            <w:vMerge w:val="restart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vMerge w:val="restart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  <w:trHeight w:val="702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0220-0224</w:t>
            </w:r>
          </w:p>
        </w:tc>
        <w:tc>
          <w:tcPr>
            <w:tcW w:w="2260" w:type="dxa"/>
            <w:gridSpan w:val="3"/>
            <w:vMerge/>
            <w:tcBorders>
              <w:top w:val="single" w:sz="4" w:space="0" w:color="000000"/>
            </w:tcBorders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223" w:type="dxa"/>
            <w:gridSpan w:val="2"/>
            <w:vMerge/>
            <w:tcBorders>
              <w:top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vMerge/>
            <w:tcBorders>
              <w:top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2" w:type="dxa"/>
            <w:vMerge/>
            <w:tcBorders>
              <w:top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31" w:type="dxa"/>
          <w:trHeight w:val="872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0227-0303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單元2四邊形</w:t>
            </w:r>
          </w:p>
        </w:tc>
        <w:tc>
          <w:tcPr>
            <w:tcW w:w="6223" w:type="dxa"/>
            <w:gridSpan w:val="2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1.理解垂直的意義。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2.理解平行的意義。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3.能畫出垂直線和平行線。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4.理解有四個邊相等且四個角為直角的四邊形是正方形。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0306-0310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單元2四邊形</w:t>
            </w:r>
          </w:p>
        </w:tc>
        <w:tc>
          <w:tcPr>
            <w:tcW w:w="622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5.理解有四個直角的四邊形是長方形。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6.理解有四個邊相等的四邊形是菱形。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7.由平行的概念，認識平行四邊形。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8.由平行的概念，認識梯形。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9.理解長方形和正方形的簡單性質。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10.理解菱形、平行四邊形和梯形的簡單性質。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11.理解「對角線」的意義。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0313-0317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單元4周長和面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積</w:t>
            </w:r>
          </w:p>
        </w:tc>
        <w:tc>
          <w:tcPr>
            <w:tcW w:w="62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1.能算出正方形與長方形的周長。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2.能以1平方公分為單位，進行面積的估測、實測。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0320-0324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單元4周長和面積</w:t>
            </w:r>
          </w:p>
        </w:tc>
        <w:tc>
          <w:tcPr>
            <w:tcW w:w="62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1..能用長方形面積公式＝長×寬，算出長方形的面積。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2.能用正方形面積公式＝邊長×邊長，算出正方形的面積。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3.了解1平方公尺＝10000平方公分。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0327-0331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單元5小數的乘法</w:t>
            </w:r>
          </w:p>
        </w:tc>
        <w:tc>
          <w:tcPr>
            <w:tcW w:w="6223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1.能解決一位純小數乘以一位整數的問題，並用直式計算解題。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2.能解決一位帶小數乘以一位整數的問題，並用直式計算解題。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3.能解決二位純小數乘以一位整數的問題，並用直式計算解題。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4.能解決二位帶小數乘以一位整數的問題，並用直式計算解題。</w:t>
            </w:r>
          </w:p>
        </w:tc>
        <w:tc>
          <w:tcPr>
            <w:tcW w:w="1997" w:type="dxa"/>
            <w:gridSpan w:val="2"/>
            <w:vMerge w:val="restart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vMerge w:val="restart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0403-0407</w:t>
            </w:r>
          </w:p>
        </w:tc>
        <w:tc>
          <w:tcPr>
            <w:tcW w:w="2260" w:type="dxa"/>
            <w:gridSpan w:val="3"/>
            <w:vMerge/>
            <w:tcBorders>
              <w:top w:val="single" w:sz="4" w:space="0" w:color="000000"/>
            </w:tcBorders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223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vMerge/>
            <w:tcBorders>
              <w:top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662" w:type="dxa"/>
            <w:vMerge/>
            <w:tcBorders>
              <w:top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0410-0414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單元6等值分數</w:t>
            </w:r>
          </w:p>
          <w:p w:rsidR="005053A7" w:rsidRPr="00314762" w:rsidRDefault="005053A7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62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1.能理解等值分數。</w:t>
            </w:r>
          </w:p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2.能做簡單異分母分數的比較與加減。(分母為另一分母的倍數)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0417-0421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單元6等值分數</w:t>
            </w:r>
          </w:p>
          <w:p w:rsidR="005053A7" w:rsidRPr="00314762" w:rsidRDefault="005053A7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62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1.能做簡單分數和小數的互換。(分母為2、5、10、100)</w:t>
            </w:r>
          </w:p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2.認識分數數線，並能將分數標記在數線上。</w:t>
            </w:r>
          </w:p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3.能在分數數線上，做分數的大小比較與加減操作。</w:t>
            </w:r>
          </w:p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4.能在同一條數線上，做分數和小數的大小比較。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0424-0428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單元8概數</w:t>
            </w:r>
          </w:p>
        </w:tc>
        <w:tc>
          <w:tcPr>
            <w:tcW w:w="62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1.認識概數的意義。</w:t>
            </w:r>
          </w:p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lastRenderedPageBreak/>
              <w:t>2.認識無條件進入法、無條件捨去法、四捨五入法的概數取法及其合理性。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0501-0505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單元8概數</w:t>
            </w:r>
          </w:p>
        </w:tc>
        <w:tc>
          <w:tcPr>
            <w:tcW w:w="6223" w:type="dxa"/>
            <w:gridSpan w:val="2"/>
            <w:tcBorders>
              <w:top w:val="single" w:sz="4" w:space="0" w:color="000000"/>
            </w:tcBorders>
          </w:tcPr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1.認識無條件進入法、無條件捨去法、四捨五入法的概數取法及其合理性。</w:t>
            </w:r>
          </w:p>
          <w:p w:rsidR="005053A7" w:rsidRPr="00314762" w:rsidRDefault="000A28DE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2.能利用概數，做加、減、乘、除估算(乘數和除數為個位數)。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0508-0512</w:t>
            </w:r>
          </w:p>
        </w:tc>
        <w:tc>
          <w:tcPr>
            <w:tcW w:w="2248" w:type="dxa"/>
            <w:gridSpan w:val="2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單元9時間的加減</w:t>
            </w:r>
          </w:p>
        </w:tc>
        <w:tc>
          <w:tcPr>
            <w:tcW w:w="623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1.能解決日和時的換算問題。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2.能解決時和分的換算問題。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3.能解決分和秒的換算問題。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0515-0519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單元9時間的加減</w:t>
            </w:r>
          </w:p>
        </w:tc>
        <w:tc>
          <w:tcPr>
            <w:tcW w:w="6235" w:type="dxa"/>
            <w:gridSpan w:val="3"/>
            <w:tcBorders>
              <w:top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1.能計算同一時段內，兩時刻中間經過的時間。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2.能計算上午某時刻到下午某時刻經過的時間。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3.能計算今天某時刻到明天某時刻經過的時間。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4.能計算某月某日某時刻到同月某日某時刻經過的時間。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0522-0526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單元9時間的加減</w:t>
            </w:r>
          </w:p>
        </w:tc>
        <w:tc>
          <w:tcPr>
            <w:tcW w:w="623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5.能計算經過幾小時幾分後的時刻。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6.能計算在幾小時幾分前的時刻。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7.能計算經過幾小時後跨日的時刻。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8.能計算在幾小時前跨日的時刻。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0529-0602</w:t>
            </w:r>
          </w:p>
        </w:tc>
        <w:tc>
          <w:tcPr>
            <w:tcW w:w="2248" w:type="dxa"/>
            <w:gridSpan w:val="2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單元10立方公分</w:t>
            </w:r>
          </w:p>
        </w:tc>
        <w:tc>
          <w:tcPr>
            <w:tcW w:w="6235" w:type="dxa"/>
            <w:gridSpan w:val="3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1.能以1立方公分為單位，進行正方體的實測活動。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2.能以1立方公分為單位，進行長方體的實測活動。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3.能計算立體形體的體積。</w:t>
            </w:r>
          </w:p>
        </w:tc>
        <w:tc>
          <w:tcPr>
            <w:tcW w:w="1997" w:type="dxa"/>
            <w:gridSpan w:val="2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0605-0609</w:t>
            </w:r>
          </w:p>
        </w:tc>
        <w:tc>
          <w:tcPr>
            <w:tcW w:w="2248" w:type="dxa"/>
            <w:gridSpan w:val="2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單元10立方公分</w:t>
            </w:r>
          </w:p>
        </w:tc>
        <w:tc>
          <w:tcPr>
            <w:tcW w:w="623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1.能以1立方公分為單位，進行正方體的實測活動。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2.能以1立方公分為單位，進行長方體的實測活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3.能計算立體形體的體積。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0612-0616</w:t>
            </w:r>
          </w:p>
        </w:tc>
        <w:tc>
          <w:tcPr>
            <w:tcW w:w="2248" w:type="dxa"/>
            <w:gridSpan w:val="2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單元10立方公分</w:t>
            </w:r>
          </w:p>
        </w:tc>
        <w:tc>
          <w:tcPr>
            <w:tcW w:w="6235" w:type="dxa"/>
            <w:gridSpan w:val="3"/>
            <w:tcBorders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1.能以1立方公分為單位，進行正方體的實測活動。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2.能以1立方公分為單位，進行長方體的實測活動。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3.能計算立體形體的體積。</w:t>
            </w:r>
          </w:p>
        </w:tc>
        <w:tc>
          <w:tcPr>
            <w:tcW w:w="1997" w:type="dxa"/>
            <w:gridSpan w:val="2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1.紙筆測驗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2.口頭回答</w:t>
            </w:r>
          </w:p>
        </w:tc>
        <w:tc>
          <w:tcPr>
            <w:tcW w:w="1662" w:type="dxa"/>
            <w:tcBorders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家庭教育</w:t>
            </w:r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0619-0623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複習活動</w:t>
            </w:r>
          </w:p>
        </w:tc>
        <w:tc>
          <w:tcPr>
            <w:tcW w:w="623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7-10單元學習後測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bookmarkStart w:id="2" w:name="_heading=h.gjdgxs" w:colFirst="0" w:colLast="0"/>
            <w:bookmarkEnd w:id="2"/>
          </w:p>
        </w:tc>
      </w:tr>
      <w:tr w:rsidR="005053A7" w:rsidRPr="00314762">
        <w:trPr>
          <w:gridAfter w:val="1"/>
          <w:wAfter w:w="31" w:type="dxa"/>
        </w:trPr>
        <w:tc>
          <w:tcPr>
            <w:tcW w:w="841" w:type="dxa"/>
            <w:gridSpan w:val="2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7" w:type="dxa"/>
            <w:gridSpan w:val="2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0626-0630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複習活動</w:t>
            </w:r>
          </w:p>
        </w:tc>
        <w:tc>
          <w:tcPr>
            <w:tcW w:w="623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學習後測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紙筆測驗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填表說明：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週次、單元名稱、教學重點及評量方式須依課程規劃進度如實填寫。(表格合併以四週為限)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依教學課程內容、學校行事曆、重要節慶活動及學生需求，適時地將議題融入課程進行教學。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若有將特需領域融入部定領域課程進行教學，須呈現特需領域的教學重點。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法律規定教育議題：【家庭教育】、【性別平等】、【家暴防治】、【性侵防治】、【環境教育】。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十九大議題：【性別平等】、【人權教育】、【環境教育】、【海洋教育】、【科技教育】、【能源教育】、【家庭教育】、【原住民族教育】、【品德教育】、【生命教育】、【法治教育】、【資訊教育】、【安全教育】、【防災教育】、【生涯規劃】、【多元文化】、【閱讀素養】、【戶外教育】、【國際教育】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縣訂議題：【長照服務】、【失智症議題】。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其他議題：【性剝削防治】、【職業試探】、【交通安全】、【媒體素養】、【消費者保護】。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部定課程採自編者，除經校內課程發展委員會通過外，仍需將教材內容報府備查。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/>
          <w:sz w:val="28"/>
          <w:szCs w:val="28"/>
        </w:rPr>
        <w:br w:type="page"/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 xml:space="preserve">三、特殊需求領域課程計畫　　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>111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學年度  □集中式特教班   □分散式資源班   □巡迴輔導班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【提醒】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1.以學校為單位填寫、若無此類班級或無特教學生，則不用填寫直接刪除表格。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2.若有此類班級或有特教學生之學校，請依表填寫。</w:t>
      </w: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(一)特殊需求領域課程規劃方式：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■融入式排課：填寫特需領域及融入的部定領域名稱</w:t>
      </w:r>
      <w:r w:rsidRPr="00314762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 國語文領域                          </w:t>
      </w: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。(無須撰寫下表之課程計畫)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■獨立式排課/合併式排課(須撰寫下表之課程計畫)</w:t>
      </w: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(二)特殊需求領域課程計畫</w:t>
      </w:r>
    </w:p>
    <w:tbl>
      <w:tblPr>
        <w:tblStyle w:val="affff4"/>
        <w:tblW w:w="14786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"/>
        <w:gridCol w:w="292"/>
        <w:gridCol w:w="977"/>
        <w:gridCol w:w="864"/>
        <w:gridCol w:w="1986"/>
        <w:gridCol w:w="1775"/>
        <w:gridCol w:w="1343"/>
        <w:gridCol w:w="1907"/>
        <w:gridCol w:w="77"/>
        <w:gridCol w:w="1845"/>
        <w:gridCol w:w="1706"/>
        <w:gridCol w:w="1198"/>
      </w:tblGrid>
      <w:tr w:rsidR="005053A7" w:rsidRPr="00314762">
        <w:trPr>
          <w:trHeight w:val="108"/>
        </w:trPr>
        <w:tc>
          <w:tcPr>
            <w:tcW w:w="2085" w:type="dxa"/>
            <w:gridSpan w:val="3"/>
            <w:tcBorders>
              <w:top w:val="single" w:sz="24" w:space="0" w:color="000000"/>
              <w:bottom w:val="single" w:sz="8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課程名稱</w:t>
            </w:r>
          </w:p>
        </w:tc>
        <w:tc>
          <w:tcPr>
            <w:tcW w:w="4625" w:type="dxa"/>
            <w:gridSpan w:val="3"/>
            <w:tcBorders>
              <w:top w:val="single" w:sz="24" w:space="0" w:color="000000"/>
              <w:bottom w:val="single" w:sz="8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每週節數</w:t>
            </w:r>
          </w:p>
        </w:tc>
        <w:tc>
          <w:tcPr>
            <w:tcW w:w="3250" w:type="dxa"/>
            <w:gridSpan w:val="2"/>
            <w:tcBorders>
              <w:top w:val="single" w:sz="24" w:space="0" w:color="000000"/>
              <w:bottom w:val="single" w:sz="8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教學者</w:t>
            </w:r>
          </w:p>
        </w:tc>
        <w:tc>
          <w:tcPr>
            <w:tcW w:w="4826" w:type="dxa"/>
            <w:gridSpan w:val="4"/>
            <w:tcBorders>
              <w:top w:val="single" w:sz="24" w:space="0" w:color="000000"/>
              <w:bottom w:val="single" w:sz="8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任教班級</w:t>
            </w:r>
          </w:p>
        </w:tc>
      </w:tr>
      <w:tr w:rsidR="005053A7" w:rsidRPr="00314762">
        <w:tc>
          <w:tcPr>
            <w:tcW w:w="208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社會技巧</w:t>
            </w: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5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林如美</w:t>
            </w:r>
          </w:p>
        </w:tc>
        <w:tc>
          <w:tcPr>
            <w:tcW w:w="4826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5053A7" w:rsidRPr="00314762" w:rsidRDefault="00333D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-O班,1-O班</w:t>
            </w:r>
            <w:r w:rsidR="007D3F2A"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(未編班)</w:t>
            </w:r>
          </w:p>
        </w:tc>
      </w:tr>
      <w:tr w:rsidR="005053A7" w:rsidRPr="00314762">
        <w:trPr>
          <w:trHeight w:val="348"/>
        </w:trPr>
        <w:tc>
          <w:tcPr>
            <w:tcW w:w="2085" w:type="dxa"/>
            <w:gridSpan w:val="3"/>
            <w:vMerge w:val="restart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學習重點</w:t>
            </w:r>
          </w:p>
        </w:tc>
        <w:tc>
          <w:tcPr>
            <w:tcW w:w="5968" w:type="dxa"/>
            <w:gridSpan w:val="4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學習表現</w:t>
            </w:r>
          </w:p>
        </w:tc>
        <w:tc>
          <w:tcPr>
            <w:tcW w:w="6733" w:type="dxa"/>
            <w:gridSpan w:val="5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學習內容</w:t>
            </w:r>
          </w:p>
        </w:tc>
      </w:tr>
      <w:tr w:rsidR="005053A7" w:rsidRPr="00314762">
        <w:trPr>
          <w:trHeight w:val="347"/>
        </w:trPr>
        <w:tc>
          <w:tcPr>
            <w:tcW w:w="2085" w:type="dxa"/>
            <w:gridSpan w:val="3"/>
            <w:vMerge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5053A7" w:rsidRPr="00314762" w:rsidRDefault="00505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968" w:type="dxa"/>
            <w:gridSpan w:val="4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333DFF" w:rsidRPr="00314762" w:rsidRDefault="00333D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A組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特社2-II-2 主動引起話題，並禮貌地表達和傾聽他人的意見。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特社2-II-3 遵守團體規範，並依情境回應他人的邀請或主動加入團體。</w:t>
            </w:r>
          </w:p>
          <w:p w:rsidR="00333DFF" w:rsidRPr="00314762" w:rsidRDefault="00333D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特社3-I-1 在課堂中持續傾聽他人說話。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特社3-I-2 依指示完成簡單的工作。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特社3-I-3 遇到困難時，等待時機求助。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特社3-I-4 以適當的身體動作或口語表達需求。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特社3-I-5 遵守教室規則。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lastRenderedPageBreak/>
              <w:t>特社3-I-6 在學校、家庭、社區或部落活動時，有禮貌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地詢問或回應他人。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特社2-I-6 主動打招呼和自我介紹。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特社2-I-7 了解與人相處的情境、簡單規則，建立友善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的關係。</w:t>
            </w:r>
          </w:p>
        </w:tc>
        <w:tc>
          <w:tcPr>
            <w:tcW w:w="6733" w:type="dxa"/>
            <w:gridSpan w:val="5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333DFF" w:rsidRPr="00314762" w:rsidRDefault="00333D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lastRenderedPageBreak/>
              <w:t>A組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特社B-Ⅱ-1 訊息解讀的技巧。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特社B-Ⅱ-2 表達與傾聽的時機。 </w:t>
            </w:r>
          </w:p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特社B-Ⅱ-3 團體的基本規範。</w:t>
            </w:r>
          </w:p>
          <w:p w:rsidR="00333DFF" w:rsidRPr="00314762" w:rsidRDefault="00333D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特社B-Ⅰ-3 人際關係的建立。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特社B-Ⅰ-4 衝突的原因及情境分析。</w:t>
            </w:r>
          </w:p>
          <w:p w:rsidR="00612E4D" w:rsidRPr="00314762" w:rsidRDefault="00612E4D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/>
                <w:sz w:val="28"/>
                <w:szCs w:val="28"/>
              </w:rPr>
              <w:t>特社C-</w:t>
            </w:r>
            <w:r w:rsidRPr="00314762">
              <w:rPr>
                <w:rFonts w:ascii="標楷體" w:eastAsia="標楷體" w:hAnsi="標楷體" w:cs="細明體" w:hint="eastAsia"/>
                <w:sz w:val="28"/>
                <w:szCs w:val="28"/>
              </w:rPr>
              <w:t>Ⅰ</w:t>
            </w:r>
            <w:r w:rsidRPr="00314762">
              <w:rPr>
                <w:rFonts w:ascii="標楷體" w:eastAsia="標楷體" w:hAnsi="標楷體"/>
                <w:sz w:val="28"/>
                <w:szCs w:val="28"/>
              </w:rPr>
              <w:t xml:space="preserve">-1 </w:t>
            </w:r>
            <w:r w:rsidRPr="00314762">
              <w:rPr>
                <w:rFonts w:ascii="標楷體" w:eastAsia="標楷體" w:hAnsi="標楷體" w:cs="細明體" w:hint="eastAsia"/>
                <w:sz w:val="28"/>
                <w:szCs w:val="28"/>
              </w:rPr>
              <w:t>學校規則的認識與遵守</w:t>
            </w:r>
            <w:r w:rsidRPr="00314762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</w:tc>
      </w:tr>
      <w:tr w:rsidR="005053A7" w:rsidRPr="00314762">
        <w:trPr>
          <w:trHeight w:val="174"/>
        </w:trPr>
        <w:tc>
          <w:tcPr>
            <w:tcW w:w="14786" w:type="dxa"/>
            <w:gridSpan w:val="1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第一學期</w:t>
            </w:r>
          </w:p>
        </w:tc>
      </w:tr>
      <w:tr w:rsidR="005053A7" w:rsidRPr="00314762" w:rsidTr="007F4F7B">
        <w:trPr>
          <w:trHeight w:val="174"/>
        </w:trPr>
        <w:tc>
          <w:tcPr>
            <w:tcW w:w="1108" w:type="dxa"/>
            <w:gridSpan w:val="2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1841" w:type="dxa"/>
            <w:gridSpan w:val="2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主題/單元名稱</w:t>
            </w:r>
          </w:p>
        </w:tc>
        <w:tc>
          <w:tcPr>
            <w:tcW w:w="1986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核心素養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br/>
              <w:t>(總綱/領綱)</w:t>
            </w:r>
          </w:p>
        </w:tc>
        <w:tc>
          <w:tcPr>
            <w:tcW w:w="5102" w:type="dxa"/>
            <w:gridSpan w:val="4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053A7" w:rsidRPr="00314762" w:rsidRDefault="000A28DE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教學重點</w:t>
            </w:r>
          </w:p>
        </w:tc>
        <w:tc>
          <w:tcPr>
            <w:tcW w:w="184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706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教學資源</w:t>
            </w:r>
          </w:p>
        </w:tc>
        <w:tc>
          <w:tcPr>
            <w:tcW w:w="1198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053A7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備註</w:t>
            </w:r>
          </w:p>
        </w:tc>
      </w:tr>
      <w:tr w:rsidR="000A28DE" w:rsidRPr="00314762" w:rsidTr="007F4F7B">
        <w:trPr>
          <w:trHeight w:val="610"/>
        </w:trPr>
        <w:tc>
          <w:tcPr>
            <w:tcW w:w="1108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</w:t>
            </w:r>
          </w:p>
          <w:p w:rsidR="000A28DE" w:rsidRPr="00314762" w:rsidRDefault="000A28DE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塑形引導說話1</w:t>
            </w:r>
          </w:p>
        </w:tc>
        <w:tc>
          <w:tcPr>
            <w:tcW w:w="1986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特社-E-A2</w:t>
            </w:r>
          </w:p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特社-E-B1</w:t>
            </w:r>
          </w:p>
        </w:tc>
        <w:tc>
          <w:tcPr>
            <w:tcW w:w="5102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能使用視覺和非口語方式溝通,如肢體語言來溝通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top w:val="single" w:sz="4" w:space="0" w:color="000000"/>
              <w:bottom w:val="single" w:sz="4" w:space="0" w:color="auto"/>
            </w:tcBorders>
          </w:tcPr>
          <w:p w:rsidR="000A28DE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0A28DE" w:rsidRPr="00314762" w:rsidTr="007F4F7B">
        <w:trPr>
          <w:trHeight w:val="525"/>
        </w:trPr>
        <w:tc>
          <w:tcPr>
            <w:tcW w:w="1108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0A28DE" w:rsidRPr="00314762" w:rsidRDefault="000A28DE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認識班級常規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A28DE" w:rsidRPr="00314762" w:rsidRDefault="000A28DE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-E-C2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A28DE" w:rsidRPr="00314762" w:rsidRDefault="000A28DE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能了解班級規範並遵守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A28DE" w:rsidRPr="00314762" w:rsidRDefault="000A28DE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檢核表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:rsidR="000A28DE" w:rsidRPr="00314762" w:rsidRDefault="000A28DE" w:rsidP="000A28D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PPT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A28DE" w:rsidRPr="00314762" w:rsidRDefault="000A28DE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0A28DE" w:rsidRPr="00314762" w:rsidTr="007F4F7B">
        <w:trPr>
          <w:trHeight w:val="530"/>
        </w:trPr>
        <w:tc>
          <w:tcPr>
            <w:tcW w:w="1108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5-8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A組</w:t>
            </w:r>
          </w:p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塑形引導說話2</w:t>
            </w:r>
          </w:p>
        </w:tc>
        <w:tc>
          <w:tcPr>
            <w:tcW w:w="1986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特社-E-A2</w:t>
            </w:r>
          </w:p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特社-E-B1</w:t>
            </w:r>
          </w:p>
        </w:tc>
        <w:tc>
          <w:tcPr>
            <w:tcW w:w="5102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能於原班教室與主要工作者使用非口語聲音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auto"/>
            </w:tcBorders>
          </w:tcPr>
          <w:p w:rsidR="000A28DE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:rsidR="000A28DE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auto"/>
            </w:tcBorders>
          </w:tcPr>
          <w:p w:rsidR="000A28DE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0A28DE" w:rsidRPr="00314762" w:rsidTr="007F4F7B">
        <w:trPr>
          <w:trHeight w:val="220"/>
        </w:trPr>
        <w:tc>
          <w:tcPr>
            <w:tcW w:w="1108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:rsidR="000A28DE" w:rsidRPr="00314762" w:rsidRDefault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A28DE" w:rsidRPr="00314762" w:rsidRDefault="000A28DE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0A28DE" w:rsidRPr="00314762" w:rsidRDefault="000A28DE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我會交友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A28DE" w:rsidRPr="00314762" w:rsidRDefault="000A28DE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-E-C2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A28DE" w:rsidRPr="00314762" w:rsidRDefault="000A28DE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能做自我介紹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,並認識新朋友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000000"/>
            </w:tcBorders>
          </w:tcPr>
          <w:p w:rsidR="000A28DE" w:rsidRPr="00314762" w:rsidRDefault="000A28DE" w:rsidP="000A28D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:rsidR="000A28DE" w:rsidRPr="00314762" w:rsidRDefault="000A28DE" w:rsidP="000A28D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000000"/>
            </w:tcBorders>
          </w:tcPr>
          <w:p w:rsidR="000A28DE" w:rsidRPr="00314762" w:rsidRDefault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490"/>
        </w:trPr>
        <w:tc>
          <w:tcPr>
            <w:tcW w:w="1108" w:type="dxa"/>
            <w:gridSpan w:val="2"/>
            <w:vMerge w:val="restart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9-12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</w:t>
            </w: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組</w:t>
            </w:r>
          </w:p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獨白練習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-E-A2</w:t>
            </w:r>
          </w:p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-E-B1</w:t>
            </w:r>
          </w:p>
        </w:tc>
        <w:tc>
          <w:tcPr>
            <w:tcW w:w="5102" w:type="dxa"/>
            <w:gridSpan w:val="4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能於原班教室與主要工作者聽力範圍內說話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350"/>
        </w:trPr>
        <w:tc>
          <w:tcPr>
            <w:tcW w:w="1108" w:type="dxa"/>
            <w:gridSpan w:val="2"/>
            <w:vMerge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保持良好的</w:t>
            </w: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lastRenderedPageBreak/>
              <w:t>互動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lastRenderedPageBreak/>
              <w:t>特社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-E-C2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能與他人展開話題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,邀請他人一同遊戲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000000"/>
            </w:tcBorders>
          </w:tcPr>
          <w:p w:rsidR="007D3F2A" w:rsidRPr="00314762" w:rsidRDefault="007D3F2A" w:rsidP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:rsidR="007D3F2A" w:rsidRPr="00314762" w:rsidRDefault="007D3F2A" w:rsidP="000A28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000000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400"/>
        </w:trPr>
        <w:tc>
          <w:tcPr>
            <w:tcW w:w="1108" w:type="dxa"/>
            <w:gridSpan w:val="2"/>
            <w:vMerge w:val="restart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13-16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</w:t>
            </w: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組</w:t>
            </w:r>
          </w:p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說話圈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-E-A2</w:t>
            </w:r>
          </w:p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-E-B1</w:t>
            </w:r>
          </w:p>
        </w:tc>
        <w:tc>
          <w:tcPr>
            <w:tcW w:w="5102" w:type="dxa"/>
            <w:gridSpan w:val="4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能於原班教室與主要工作者說單字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170"/>
        </w:trPr>
        <w:tc>
          <w:tcPr>
            <w:tcW w:w="1108" w:type="dxa"/>
            <w:gridSpan w:val="2"/>
            <w:vMerge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幫幫遊樂園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-E-C2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能學習問題解決,與他人有良好的互動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000000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650"/>
        </w:trPr>
        <w:tc>
          <w:tcPr>
            <w:tcW w:w="1108" w:type="dxa"/>
            <w:gridSpan w:val="2"/>
            <w:vMerge w:val="restart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17-20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</w:t>
            </w: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組</w:t>
            </w:r>
          </w:p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小組活動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-E-A2</w:t>
            </w:r>
          </w:p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-E-B1</w:t>
            </w:r>
          </w:p>
        </w:tc>
        <w:tc>
          <w:tcPr>
            <w:tcW w:w="5102" w:type="dxa"/>
            <w:gridSpan w:val="4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能於原班教室與小組同學完成一個或多個低溝通負荷量的活動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485"/>
        </w:trPr>
        <w:tc>
          <w:tcPr>
            <w:tcW w:w="1108" w:type="dxa"/>
            <w:gridSpan w:val="2"/>
            <w:vMerge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幫幫遊樂園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-E-C2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0A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能學習問題解決,與他人有良好的互動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000000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21597D" w:rsidRPr="00314762" w:rsidTr="007F4F7B">
        <w:trPr>
          <w:trHeight w:val="174"/>
        </w:trPr>
        <w:tc>
          <w:tcPr>
            <w:tcW w:w="1108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檢核活動</w:t>
            </w:r>
          </w:p>
        </w:tc>
        <w:tc>
          <w:tcPr>
            <w:tcW w:w="1986" w:type="dxa"/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5102" w:type="dxa"/>
            <w:gridSpan w:val="4"/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自我檢核進步情形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706" w:type="dxa"/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21597D" w:rsidRPr="00314762">
        <w:trPr>
          <w:trHeight w:val="174"/>
        </w:trPr>
        <w:tc>
          <w:tcPr>
            <w:tcW w:w="14786" w:type="dxa"/>
            <w:gridSpan w:val="12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shd w:val="clear" w:color="auto" w:fill="D9D9D9"/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第二學期</w:t>
            </w:r>
          </w:p>
        </w:tc>
      </w:tr>
      <w:tr w:rsidR="0021597D" w:rsidRPr="00314762" w:rsidTr="007F4F7B">
        <w:trPr>
          <w:trHeight w:val="174"/>
        </w:trPr>
        <w:tc>
          <w:tcPr>
            <w:tcW w:w="816" w:type="dxa"/>
            <w:tcBorders>
              <w:top w:val="single" w:sz="12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週次</w:t>
            </w:r>
          </w:p>
        </w:tc>
        <w:tc>
          <w:tcPr>
            <w:tcW w:w="213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主題/單元名稱</w:t>
            </w:r>
          </w:p>
        </w:tc>
        <w:tc>
          <w:tcPr>
            <w:tcW w:w="1986" w:type="dxa"/>
            <w:tcBorders>
              <w:top w:val="single" w:sz="12" w:space="0" w:color="000000"/>
            </w:tcBorders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核心素養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br/>
              <w:t>(總綱/領綱)</w:t>
            </w:r>
          </w:p>
        </w:tc>
        <w:tc>
          <w:tcPr>
            <w:tcW w:w="5102" w:type="dxa"/>
            <w:gridSpan w:val="4"/>
            <w:tcBorders>
              <w:top w:val="single" w:sz="12" w:space="0" w:color="000000"/>
            </w:tcBorders>
            <w:vAlign w:val="center"/>
          </w:tcPr>
          <w:p w:rsidR="0021597D" w:rsidRPr="00314762" w:rsidRDefault="007D3F2A" w:rsidP="00AF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</w:t>
            </w:r>
            <w:r w:rsidRPr="00314762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重點</w:t>
            </w:r>
          </w:p>
        </w:tc>
        <w:tc>
          <w:tcPr>
            <w:tcW w:w="1845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評量方式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教學資源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1597D" w:rsidRPr="00314762" w:rsidRDefault="00215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備註</w:t>
            </w:r>
          </w:p>
        </w:tc>
      </w:tr>
      <w:tr w:rsidR="007D3F2A" w:rsidRPr="00314762" w:rsidTr="007F4F7B">
        <w:trPr>
          <w:trHeight w:val="520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2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</w:t>
            </w: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組</w:t>
            </w:r>
          </w:p>
          <w:p w:rsidR="007D3F2A" w:rsidRPr="00314762" w:rsidRDefault="007D3F2A" w:rsidP="00612E4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小組活動</w:t>
            </w: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-E-A2</w:t>
            </w:r>
          </w:p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-E-B1</w:t>
            </w:r>
          </w:p>
        </w:tc>
        <w:tc>
          <w:tcPr>
            <w:tcW w:w="5102" w:type="dxa"/>
            <w:gridSpan w:val="4"/>
            <w:tcBorders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能於原班教室與小組同學完成一個或多個中溝通負荷量的活動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311"/>
        </w:trPr>
        <w:tc>
          <w:tcPr>
            <w:tcW w:w="816" w:type="dxa"/>
            <w:vMerge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7D3F2A" w:rsidRPr="00314762" w:rsidRDefault="007D3F2A" w:rsidP="00612E4D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遵守班級規範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-E-C2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</w:tcBorders>
          </w:tcPr>
          <w:p w:rsidR="007D3F2A" w:rsidRPr="00314762" w:rsidRDefault="007D3F2A" w:rsidP="00612E4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/>
                <w:sz w:val="28"/>
                <w:szCs w:val="28"/>
              </w:rPr>
              <w:t>能檢核班級學習情形</w:t>
            </w: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,</w:t>
            </w:r>
            <w:r w:rsidRPr="00314762">
              <w:rPr>
                <w:rFonts w:ascii="標楷體" w:eastAsia="標楷體" w:hAnsi="標楷體" w:cs="新細明體"/>
                <w:sz w:val="28"/>
                <w:szCs w:val="28"/>
              </w:rPr>
              <w:t>提升班級適應</w:t>
            </w: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技能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/>
                <w:sz w:val="28"/>
                <w:szCs w:val="28"/>
              </w:rPr>
              <w:t>檢核表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PPT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650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5-8</w:t>
            </w:r>
          </w:p>
        </w:tc>
        <w:tc>
          <w:tcPr>
            <w:tcW w:w="2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</w:t>
            </w: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組</w:t>
            </w:r>
          </w:p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小組活動</w:t>
            </w: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-E-A2</w:t>
            </w:r>
          </w:p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-E-B1</w:t>
            </w:r>
          </w:p>
        </w:tc>
        <w:tc>
          <w:tcPr>
            <w:tcW w:w="5102" w:type="dxa"/>
            <w:gridSpan w:val="4"/>
            <w:tcBorders>
              <w:bottom w:val="single" w:sz="4" w:space="0" w:color="auto"/>
            </w:tcBorders>
          </w:tcPr>
          <w:p w:rsidR="007D3F2A" w:rsidRPr="00314762" w:rsidRDefault="007D3F2A" w:rsidP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能於原班教室與小組同學完成一個或多個高溝通負荷量的活動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181"/>
        </w:trPr>
        <w:tc>
          <w:tcPr>
            <w:tcW w:w="816" w:type="dxa"/>
            <w:vMerge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7D3F2A" w:rsidRPr="00314762" w:rsidRDefault="007D3F2A" w:rsidP="00612E4D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建立良好習慣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-E-C2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</w:tcBorders>
          </w:tcPr>
          <w:p w:rsidR="007D3F2A" w:rsidRPr="00314762" w:rsidRDefault="007D3F2A" w:rsidP="007D3F2A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/>
                <w:sz w:val="28"/>
                <w:szCs w:val="28"/>
              </w:rPr>
              <w:t>能養成抽屜與書包整理的能力</w:t>
            </w: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,</w:t>
            </w:r>
            <w:r w:rsidRPr="00314762">
              <w:rPr>
                <w:rFonts w:ascii="標楷體" w:eastAsia="標楷體" w:hAnsi="標楷體" w:cs="新細明體"/>
                <w:sz w:val="28"/>
                <w:szCs w:val="28"/>
              </w:rPr>
              <w:t>提升班級適應</w:t>
            </w: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技能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/>
                <w:sz w:val="28"/>
                <w:szCs w:val="28"/>
              </w:rPr>
              <w:t>檢核表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PPT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660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9-12</w:t>
            </w:r>
          </w:p>
        </w:tc>
        <w:tc>
          <w:tcPr>
            <w:tcW w:w="2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</w:t>
            </w: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組</w:t>
            </w:r>
          </w:p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自在於班級中</w:t>
            </w: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-E-A2</w:t>
            </w:r>
          </w:p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-E-B1</w:t>
            </w:r>
          </w:p>
        </w:tc>
        <w:tc>
          <w:tcPr>
            <w:tcW w:w="5102" w:type="dxa"/>
            <w:gridSpan w:val="4"/>
            <w:tcBorders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能於原班教室與主要工作者耳邊說單一字彙</w:t>
            </w:r>
          </w:p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190"/>
        </w:trPr>
        <w:tc>
          <w:tcPr>
            <w:tcW w:w="816" w:type="dxa"/>
            <w:vMerge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7D3F2A" w:rsidRPr="00314762" w:rsidRDefault="007D3F2A" w:rsidP="00612E4D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lastRenderedPageBreak/>
              <w:t>幫幫遊樂園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lastRenderedPageBreak/>
              <w:t>特社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-E-C2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</w:tcBorders>
          </w:tcPr>
          <w:p w:rsidR="007D3F2A" w:rsidRPr="00314762" w:rsidRDefault="007D3F2A" w:rsidP="00612E4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能學習問題解決,與他人有良好的互動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550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13-16</w:t>
            </w:r>
          </w:p>
        </w:tc>
        <w:tc>
          <w:tcPr>
            <w:tcW w:w="2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自在於班級中</w:t>
            </w: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-E-A2</w:t>
            </w:r>
          </w:p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-E-B1</w:t>
            </w:r>
          </w:p>
        </w:tc>
        <w:tc>
          <w:tcPr>
            <w:tcW w:w="5102" w:type="dxa"/>
            <w:gridSpan w:val="4"/>
            <w:tcBorders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與老師協同教學讓學生於班級中進行活動並使用口語</w:t>
            </w:r>
          </w:p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250"/>
        </w:trPr>
        <w:tc>
          <w:tcPr>
            <w:tcW w:w="816" w:type="dxa"/>
            <w:vMerge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D3F2A" w:rsidRPr="00314762" w:rsidRDefault="007D3F2A" w:rsidP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7D3F2A" w:rsidRPr="00314762" w:rsidRDefault="007D3F2A" w:rsidP="00612E4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幫幫遊樂園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-E-C2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</w:tcBorders>
          </w:tcPr>
          <w:p w:rsidR="007D3F2A" w:rsidRPr="00314762" w:rsidRDefault="007D3F2A" w:rsidP="00612E4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能學習問題解決,與他人有良好的互動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630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2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17-20</w:t>
            </w:r>
          </w:p>
        </w:tc>
        <w:tc>
          <w:tcPr>
            <w:tcW w:w="2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自在於班級中</w:t>
            </w: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-E-A2</w:t>
            </w:r>
          </w:p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-E-B1</w:t>
            </w:r>
          </w:p>
        </w:tc>
        <w:tc>
          <w:tcPr>
            <w:tcW w:w="5102" w:type="dxa"/>
            <w:gridSpan w:val="4"/>
            <w:tcBorders>
              <w:bottom w:val="single" w:sz="4" w:space="0" w:color="auto"/>
            </w:tcBorders>
          </w:tcPr>
          <w:p w:rsidR="007D3F2A" w:rsidRPr="00314762" w:rsidRDefault="007D3F2A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與老師協同教學讓學生於班級中進行活動並使用口語</w:t>
            </w:r>
          </w:p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觀察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F2A" w:rsidRPr="00314762" w:rsidRDefault="007D3F2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桌遊材料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  <w:tr w:rsidR="007D3F2A" w:rsidRPr="00314762" w:rsidTr="007F4F7B">
        <w:trPr>
          <w:trHeight w:val="170"/>
        </w:trPr>
        <w:tc>
          <w:tcPr>
            <w:tcW w:w="816" w:type="dxa"/>
            <w:vMerge/>
            <w:tcBorders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2A" w:rsidRPr="00314762" w:rsidRDefault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D3F2A" w:rsidRPr="00314762" w:rsidRDefault="007D3F2A" w:rsidP="007D3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B組</w:t>
            </w:r>
          </w:p>
          <w:p w:rsidR="007D3F2A" w:rsidRPr="00314762" w:rsidRDefault="007D3F2A" w:rsidP="007D3F2A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做個受歡迎的學生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7D3F2A" w:rsidRPr="00314762" w:rsidRDefault="007D3F2A" w:rsidP="0061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特社</w:t>
            </w: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-E-C2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</w:tcBorders>
          </w:tcPr>
          <w:p w:rsidR="007D3F2A" w:rsidRPr="00314762" w:rsidRDefault="007D3F2A" w:rsidP="00612E4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/>
                <w:sz w:val="28"/>
                <w:szCs w:val="28"/>
              </w:rPr>
              <w:t>能了解團體中人際互動的方法</w:t>
            </w:r>
            <w:r w:rsidRPr="00314762">
              <w:rPr>
                <w:rFonts w:ascii="標楷體" w:eastAsia="標楷體" w:hAnsi="標楷體" w:cs="新細明體" w:hint="eastAsia"/>
                <w:sz w:val="28"/>
                <w:szCs w:val="28"/>
              </w:rPr>
              <w:t>,成為受歡迎的人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D3F2A" w:rsidRPr="00314762" w:rsidRDefault="007D3F2A" w:rsidP="00612E4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新細明體"/>
                <w:sz w:val="28"/>
                <w:szCs w:val="28"/>
              </w:rPr>
              <w:t>檢核表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D3F2A" w:rsidRPr="00314762" w:rsidRDefault="007D3F2A" w:rsidP="00612E4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/>
                <w:sz w:val="28"/>
                <w:szCs w:val="28"/>
              </w:rPr>
              <w:t>PPT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D3F2A" w:rsidRPr="00314762" w:rsidRDefault="007D3F2A" w:rsidP="005254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1476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隔週上</w:t>
            </w:r>
          </w:p>
        </w:tc>
      </w:tr>
    </w:tbl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填表說明：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週次、單元名稱、教學重點及評量方式須依課程規劃進度如實填寫。(表格合併以四週為限)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依教學課程內容、學校行事曆、重要節慶活動及學生需求，適時地將議題融入課程進行教學。議題融入請填入備註之欄位。(若無則免)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法律規定教育議題：【家庭教育】、【性別平等】、【家暴防治】、【性侵防治】、【環境教育】。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十九大議題：【性別平等】、【人權教育】、【環境教育】、【海洋教育】、【科技教育】、【能源教育】、【家庭教育】、【原住民族教育】、【品德教育】、【生命教育】、【法治教育】、【資訊教育】、【安全教育】、【防災教育】、【生涯規劃】、【多元文化】、【閱讀素養】、【戶外教育】、【國際教育】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縣訂議題：【長照服務】、【失智症議題】。</w:t>
      </w:r>
    </w:p>
    <w:p w:rsidR="005053A7" w:rsidRPr="00314762" w:rsidRDefault="000A28D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314762">
        <w:rPr>
          <w:rFonts w:ascii="標楷體" w:eastAsia="標楷體" w:hAnsi="標楷體" w:cs="標楷體"/>
          <w:color w:val="000000"/>
          <w:sz w:val="28"/>
          <w:szCs w:val="28"/>
        </w:rPr>
        <w:t>其他議題：【性剝削防治】、【職業試探】、【交通安全】、【媒體素養】、【消費者保護】。</w:t>
      </w:r>
    </w:p>
    <w:p w:rsidR="005053A7" w:rsidRPr="00314762" w:rsidRDefault="005053A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sectPr w:rsidR="005053A7" w:rsidRPr="00314762">
      <w:footerReference w:type="default" r:id="rId14"/>
      <w:pgSz w:w="16838" w:h="11906" w:orient="landscape"/>
      <w:pgMar w:top="1134" w:right="1134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099" w:rsidRDefault="001F3099">
      <w:r>
        <w:separator/>
      </w:r>
    </w:p>
  </w:endnote>
  <w:endnote w:type="continuationSeparator" w:id="0">
    <w:p w:rsidR="001F3099" w:rsidRDefault="001F3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ipei"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</w:font>
  <w:font w:name="DFKaiShu-SB-Estd-BF">
    <w:panose1 w:val="00000000000000000000"/>
    <w:charset w:val="00"/>
    <w:family w:val="roman"/>
    <w:notTrueType/>
    <w:pitch w:val="default"/>
  </w:font>
  <w:font w:name="EU-BZ">
    <w:panose1 w:val="00000000000000000000"/>
    <w:charset w:val="00"/>
    <w:family w:val="roman"/>
    <w:notTrueType/>
    <w:pitch w:val="default"/>
  </w:font>
  <w:font w:name="華康標宋體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DFYuanMedium-B5">
    <w:panose1 w:val="00000000000000000000"/>
    <w:charset w:val="00"/>
    <w:family w:val="roman"/>
    <w:notTrueType/>
    <w:pitch w:val="default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8DE" w:rsidRDefault="000A28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A28DE" w:rsidRDefault="000A28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8DE" w:rsidRDefault="000A28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4320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E37D5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:rsidR="000A28DE" w:rsidRDefault="000A28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8DE" w:rsidRDefault="000A28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E37D5">
      <w:rPr>
        <w:noProof/>
        <w:color w:val="000000"/>
        <w:sz w:val="20"/>
        <w:szCs w:val="20"/>
      </w:rPr>
      <w:t>7</w:t>
    </w:r>
    <w:r>
      <w:rPr>
        <w:color w:val="000000"/>
        <w:sz w:val="20"/>
        <w:szCs w:val="20"/>
      </w:rPr>
      <w:fldChar w:fldCharType="end"/>
    </w:r>
  </w:p>
  <w:p w:rsidR="000A28DE" w:rsidRDefault="000A28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280"/>
      <w:jc w:val="right"/>
      <w:rPr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099" w:rsidRDefault="001F3099">
      <w:r>
        <w:separator/>
      </w:r>
    </w:p>
  </w:footnote>
  <w:footnote w:type="continuationSeparator" w:id="0">
    <w:p w:rsidR="001F3099" w:rsidRDefault="001F3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8392D"/>
    <w:multiLevelType w:val="multilevel"/>
    <w:tmpl w:val="5CF476A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bordersDoNotSurroundHeader/>
  <w:bordersDoNotSurroundFooter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053A7"/>
    <w:rsid w:val="000A28DE"/>
    <w:rsid w:val="001E4E52"/>
    <w:rsid w:val="001F3099"/>
    <w:rsid w:val="0021597D"/>
    <w:rsid w:val="00285DD0"/>
    <w:rsid w:val="00314762"/>
    <w:rsid w:val="00333DFF"/>
    <w:rsid w:val="003C36B4"/>
    <w:rsid w:val="005053A7"/>
    <w:rsid w:val="00612E4D"/>
    <w:rsid w:val="007157BD"/>
    <w:rsid w:val="007D3F2A"/>
    <w:rsid w:val="007F4F7B"/>
    <w:rsid w:val="0089685F"/>
    <w:rsid w:val="00AE37D5"/>
    <w:rsid w:val="00AF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FBF"/>
    <w:rPr>
      <w:kern w:val="2"/>
    </w:rPr>
  </w:style>
  <w:style w:type="paragraph" w:styleId="1">
    <w:name w:val="heading 1"/>
    <w:basedOn w:val="a"/>
    <w:next w:val="a"/>
    <w:link w:val="10"/>
    <w:qFormat/>
    <w:rsid w:val="00B07635"/>
    <w:pPr>
      <w:autoSpaceDE w:val="0"/>
      <w:autoSpaceDN w:val="0"/>
      <w:adjustRightInd w:val="0"/>
      <w:jc w:val="center"/>
      <w:outlineLvl w:val="0"/>
    </w:pPr>
    <w:rPr>
      <w:b/>
      <w:bCs/>
      <w:color w:val="800080"/>
      <w:kern w:val="0"/>
      <w:sz w:val="48"/>
      <w:szCs w:val="48"/>
      <w:lang w:val="zh-TW"/>
    </w:rPr>
  </w:style>
  <w:style w:type="paragraph" w:styleId="20">
    <w:name w:val="heading 2"/>
    <w:basedOn w:val="a"/>
    <w:next w:val="a"/>
    <w:link w:val="21"/>
    <w:qFormat/>
    <w:rsid w:val="00B07635"/>
    <w:pPr>
      <w:autoSpaceDE w:val="0"/>
      <w:autoSpaceDN w:val="0"/>
      <w:adjustRightInd w:val="0"/>
      <w:ind w:left="270" w:hanging="270"/>
      <w:outlineLvl w:val="1"/>
    </w:pPr>
    <w:rPr>
      <w:rFonts w:eastAsia="標楷體"/>
      <w:color w:val="003366"/>
      <w:kern w:val="0"/>
      <w:sz w:val="36"/>
      <w:szCs w:val="36"/>
      <w:lang w:val="zh-TW"/>
    </w:rPr>
  </w:style>
  <w:style w:type="paragraph" w:styleId="3">
    <w:name w:val="heading 3"/>
    <w:basedOn w:val="a"/>
    <w:next w:val="a"/>
    <w:link w:val="30"/>
    <w:rsid w:val="000A050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rsid w:val="000A050E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rsid w:val="000A050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rsid w:val="000A050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0A050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rsid w:val="006E5F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uiPriority w:val="99"/>
    <w:rsid w:val="006E5F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6E5FBF"/>
  </w:style>
  <w:style w:type="paragraph" w:styleId="aa">
    <w:name w:val="Body Text"/>
    <w:basedOn w:val="a"/>
    <w:link w:val="ab"/>
    <w:semiHidden/>
    <w:rsid w:val="006E5FBF"/>
    <w:pPr>
      <w:snapToGrid w:val="0"/>
      <w:spacing w:line="240" w:lineRule="atLeast"/>
      <w:jc w:val="center"/>
    </w:pPr>
    <w:rPr>
      <w:rFonts w:eastAsia="標楷體"/>
      <w:sz w:val="20"/>
    </w:rPr>
  </w:style>
  <w:style w:type="paragraph" w:styleId="ac">
    <w:name w:val="Balloon Text"/>
    <w:basedOn w:val="a"/>
    <w:link w:val="ad"/>
    <w:semiHidden/>
    <w:unhideWhenUsed/>
    <w:rsid w:val="0001676B"/>
    <w:rPr>
      <w:rFonts w:ascii="Calibri Light" w:hAnsi="Calibri Light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01676B"/>
    <w:rPr>
      <w:rFonts w:ascii="Calibri Light" w:eastAsia="新細明體" w:hAnsi="Calibri Light" w:cs="Times New Roman"/>
      <w:kern w:val="2"/>
      <w:sz w:val="18"/>
      <w:szCs w:val="18"/>
    </w:rPr>
  </w:style>
  <w:style w:type="paragraph" w:styleId="ae">
    <w:name w:val="List Paragraph"/>
    <w:basedOn w:val="a"/>
    <w:link w:val="af"/>
    <w:uiPriority w:val="34"/>
    <w:qFormat/>
    <w:rsid w:val="0014773F"/>
    <w:pPr>
      <w:ind w:leftChars="200" w:left="480"/>
    </w:pPr>
  </w:style>
  <w:style w:type="character" w:customStyle="1" w:styleId="ab">
    <w:name w:val="本文 字元"/>
    <w:link w:val="aa"/>
    <w:semiHidden/>
    <w:rsid w:val="0014773F"/>
    <w:rPr>
      <w:rFonts w:eastAsia="標楷體"/>
      <w:kern w:val="2"/>
      <w:szCs w:val="24"/>
    </w:rPr>
  </w:style>
  <w:style w:type="character" w:customStyle="1" w:styleId="magazinefont31">
    <w:name w:val="magazinefont31"/>
    <w:rsid w:val="0014773F"/>
    <w:rPr>
      <w:rFonts w:ascii="taipei" w:hAnsi="taipei" w:hint="default"/>
      <w:strike w:val="0"/>
      <w:dstrike w:val="0"/>
      <w:color w:val="333333"/>
      <w:sz w:val="18"/>
      <w:szCs w:val="18"/>
      <w:u w:val="none"/>
      <w:effect w:val="none"/>
    </w:rPr>
  </w:style>
  <w:style w:type="table" w:styleId="af0">
    <w:name w:val="Table Grid"/>
    <w:basedOn w:val="a1"/>
    <w:uiPriority w:val="39"/>
    <w:rsid w:val="00147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清單段落 字元"/>
    <w:link w:val="ae"/>
    <w:uiPriority w:val="34"/>
    <w:rsid w:val="0014773F"/>
    <w:rPr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14773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6">
    <w:name w:val="頁首 字元"/>
    <w:link w:val="a5"/>
    <w:rsid w:val="0014773F"/>
    <w:rPr>
      <w:kern w:val="2"/>
    </w:rPr>
  </w:style>
  <w:style w:type="character" w:customStyle="1" w:styleId="10">
    <w:name w:val="標題 1 字元"/>
    <w:link w:val="1"/>
    <w:rsid w:val="00B07635"/>
    <w:rPr>
      <w:b/>
      <w:bCs/>
      <w:color w:val="800080"/>
      <w:sz w:val="48"/>
      <w:szCs w:val="48"/>
      <w:lang w:val="zh-TW"/>
    </w:rPr>
  </w:style>
  <w:style w:type="character" w:customStyle="1" w:styleId="21">
    <w:name w:val="標題 2 字元"/>
    <w:link w:val="20"/>
    <w:rsid w:val="00B07635"/>
    <w:rPr>
      <w:rFonts w:eastAsia="標楷體"/>
      <w:color w:val="003366"/>
      <w:sz w:val="36"/>
      <w:szCs w:val="36"/>
      <w:lang w:val="zh-TW"/>
    </w:rPr>
  </w:style>
  <w:style w:type="paragraph" w:styleId="31">
    <w:name w:val="Body Text Indent 3"/>
    <w:basedOn w:val="a"/>
    <w:link w:val="32"/>
    <w:semiHidden/>
    <w:rsid w:val="00B07635"/>
    <w:pPr>
      <w:tabs>
        <w:tab w:val="num" w:pos="624"/>
      </w:tabs>
      <w:spacing w:line="400" w:lineRule="exact"/>
      <w:ind w:left="624" w:hanging="624"/>
    </w:pPr>
    <w:rPr>
      <w:rFonts w:ascii="標楷體" w:eastAsia="標楷體"/>
      <w:color w:val="000000"/>
      <w:spacing w:val="20"/>
      <w:sz w:val="28"/>
    </w:rPr>
  </w:style>
  <w:style w:type="character" w:customStyle="1" w:styleId="32">
    <w:name w:val="本文縮排 3 字元"/>
    <w:link w:val="31"/>
    <w:semiHidden/>
    <w:rsid w:val="00B07635"/>
    <w:rPr>
      <w:rFonts w:ascii="標楷體" w:eastAsia="標楷體"/>
      <w:color w:val="000000"/>
      <w:spacing w:val="20"/>
      <w:kern w:val="2"/>
      <w:sz w:val="28"/>
      <w:szCs w:val="24"/>
    </w:rPr>
  </w:style>
  <w:style w:type="character" w:styleId="af1">
    <w:name w:val="Hyperlink"/>
    <w:semiHidden/>
    <w:rsid w:val="00B07635"/>
    <w:rPr>
      <w:color w:val="0000FF"/>
      <w:u w:val="single"/>
    </w:rPr>
  </w:style>
  <w:style w:type="paragraph" w:styleId="22">
    <w:name w:val="Body Text 2"/>
    <w:basedOn w:val="a"/>
    <w:link w:val="23"/>
    <w:semiHidden/>
    <w:rsid w:val="00B07635"/>
    <w:pPr>
      <w:spacing w:after="120" w:line="480" w:lineRule="auto"/>
    </w:pPr>
  </w:style>
  <w:style w:type="character" w:customStyle="1" w:styleId="23">
    <w:name w:val="本文 2 字元"/>
    <w:link w:val="22"/>
    <w:rsid w:val="00B07635"/>
    <w:rPr>
      <w:kern w:val="2"/>
      <w:sz w:val="24"/>
      <w:szCs w:val="24"/>
    </w:rPr>
  </w:style>
  <w:style w:type="paragraph" w:styleId="24">
    <w:name w:val="Body Text Indent 2"/>
    <w:basedOn w:val="a"/>
    <w:link w:val="25"/>
    <w:semiHidden/>
    <w:rsid w:val="00B07635"/>
    <w:pPr>
      <w:spacing w:after="120" w:line="480" w:lineRule="auto"/>
      <w:ind w:leftChars="200" w:left="480"/>
    </w:pPr>
  </w:style>
  <w:style w:type="character" w:customStyle="1" w:styleId="25">
    <w:name w:val="本文縮排 2 字元"/>
    <w:link w:val="24"/>
    <w:semiHidden/>
    <w:rsid w:val="00B07635"/>
    <w:rPr>
      <w:kern w:val="2"/>
      <w:sz w:val="24"/>
      <w:szCs w:val="24"/>
    </w:rPr>
  </w:style>
  <w:style w:type="paragraph" w:customStyle="1" w:styleId="font0">
    <w:name w:val="font0"/>
    <w:basedOn w:val="a"/>
    <w:rsid w:val="00B07635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lang w:eastAsia="en-US"/>
    </w:rPr>
  </w:style>
  <w:style w:type="paragraph" w:styleId="af2">
    <w:name w:val="Body Text Indent"/>
    <w:basedOn w:val="a"/>
    <w:link w:val="af3"/>
    <w:semiHidden/>
    <w:rsid w:val="00B07635"/>
    <w:pPr>
      <w:ind w:firstLineChars="200" w:firstLine="560"/>
    </w:pPr>
    <w:rPr>
      <w:rFonts w:eastAsia="標楷體"/>
      <w:sz w:val="28"/>
    </w:rPr>
  </w:style>
  <w:style w:type="character" w:customStyle="1" w:styleId="af3">
    <w:name w:val="本文縮排 字元"/>
    <w:link w:val="af2"/>
    <w:semiHidden/>
    <w:rsid w:val="00B07635"/>
    <w:rPr>
      <w:rFonts w:eastAsia="標楷體"/>
      <w:kern w:val="2"/>
      <w:sz w:val="28"/>
      <w:szCs w:val="24"/>
    </w:rPr>
  </w:style>
  <w:style w:type="paragraph" w:customStyle="1" w:styleId="11">
    <w:name w:val="樣式1"/>
    <w:basedOn w:val="af2"/>
    <w:autoRedefine/>
    <w:rsid w:val="00B07635"/>
    <w:pPr>
      <w:spacing w:line="360" w:lineRule="exact"/>
      <w:ind w:left="482" w:firstLine="0"/>
      <w:jc w:val="both"/>
    </w:pPr>
    <w:rPr>
      <w:rFonts w:ascii="標楷體"/>
      <w:color w:val="000000"/>
      <w:sz w:val="24"/>
    </w:rPr>
  </w:style>
  <w:style w:type="paragraph" w:styleId="af4">
    <w:name w:val="Note Heading"/>
    <w:basedOn w:val="a"/>
    <w:next w:val="a"/>
    <w:link w:val="af5"/>
    <w:semiHidden/>
    <w:rsid w:val="00B07635"/>
    <w:pPr>
      <w:jc w:val="center"/>
    </w:pPr>
  </w:style>
  <w:style w:type="character" w:customStyle="1" w:styleId="af5">
    <w:name w:val="註釋標題 字元"/>
    <w:link w:val="af4"/>
    <w:semiHidden/>
    <w:rsid w:val="00B07635"/>
    <w:rPr>
      <w:kern w:val="2"/>
      <w:sz w:val="24"/>
      <w:szCs w:val="24"/>
    </w:rPr>
  </w:style>
  <w:style w:type="paragraph" w:styleId="af6">
    <w:name w:val="Closing"/>
    <w:basedOn w:val="a"/>
    <w:link w:val="af7"/>
    <w:semiHidden/>
    <w:rsid w:val="00B07635"/>
    <w:pPr>
      <w:ind w:leftChars="1800" w:left="100"/>
    </w:pPr>
    <w:rPr>
      <w:rFonts w:eastAsia="標楷體"/>
      <w:color w:val="000000"/>
    </w:rPr>
  </w:style>
  <w:style w:type="character" w:customStyle="1" w:styleId="af7">
    <w:name w:val="結語 字元"/>
    <w:link w:val="af6"/>
    <w:semiHidden/>
    <w:rsid w:val="00B07635"/>
    <w:rPr>
      <w:rFonts w:eastAsia="標楷體"/>
      <w:color w:val="000000"/>
      <w:kern w:val="2"/>
      <w:sz w:val="24"/>
      <w:szCs w:val="24"/>
    </w:rPr>
  </w:style>
  <w:style w:type="character" w:styleId="af8">
    <w:name w:val="FollowedHyperlink"/>
    <w:semiHidden/>
    <w:rsid w:val="00B07635"/>
    <w:rPr>
      <w:color w:val="800080"/>
      <w:u w:val="single"/>
    </w:rPr>
  </w:style>
  <w:style w:type="character" w:styleId="af9">
    <w:name w:val="footnote reference"/>
    <w:semiHidden/>
    <w:rsid w:val="00B07635"/>
    <w:rPr>
      <w:vertAlign w:val="superscript"/>
    </w:rPr>
  </w:style>
  <w:style w:type="paragraph" w:styleId="afa">
    <w:name w:val="footnote text"/>
    <w:basedOn w:val="a"/>
    <w:link w:val="afb"/>
    <w:semiHidden/>
    <w:rsid w:val="00B07635"/>
    <w:pPr>
      <w:snapToGrid w:val="0"/>
    </w:pPr>
    <w:rPr>
      <w:sz w:val="20"/>
      <w:szCs w:val="20"/>
    </w:rPr>
  </w:style>
  <w:style w:type="character" w:customStyle="1" w:styleId="afb">
    <w:name w:val="註腳文字 字元"/>
    <w:link w:val="afa"/>
    <w:semiHidden/>
    <w:rsid w:val="00B07635"/>
    <w:rPr>
      <w:kern w:val="2"/>
    </w:rPr>
  </w:style>
  <w:style w:type="paragraph" w:customStyle="1" w:styleId="2">
    <w:name w:val="樣式2"/>
    <w:basedOn w:val="a"/>
    <w:rsid w:val="00B07635"/>
    <w:pPr>
      <w:numPr>
        <w:numId w:val="1"/>
      </w:numPr>
    </w:pPr>
  </w:style>
  <w:style w:type="paragraph" w:customStyle="1" w:styleId="4123">
    <w:name w:val="4.【教學目標】內文字（1.2.3.）"/>
    <w:basedOn w:val="afc"/>
    <w:rsid w:val="00B07635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sz w:val="16"/>
      <w:szCs w:val="20"/>
    </w:rPr>
  </w:style>
  <w:style w:type="paragraph" w:styleId="afc">
    <w:name w:val="Plain Text"/>
    <w:basedOn w:val="a"/>
    <w:link w:val="afd"/>
    <w:rsid w:val="00B07635"/>
    <w:rPr>
      <w:rFonts w:ascii="細明體" w:eastAsia="細明體" w:hAnsi="Courier New" w:cs="Courier New"/>
    </w:rPr>
  </w:style>
  <w:style w:type="character" w:customStyle="1" w:styleId="afd">
    <w:name w:val="純文字 字元"/>
    <w:link w:val="afc"/>
    <w:rsid w:val="00B07635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12">
    <w:name w:val="1"/>
    <w:basedOn w:val="a"/>
    <w:rsid w:val="00B07635"/>
    <w:pPr>
      <w:snapToGrid w:val="0"/>
      <w:spacing w:line="240" w:lineRule="atLeast"/>
      <w:ind w:leftChars="-6" w:left="-6"/>
      <w:jc w:val="both"/>
    </w:pPr>
    <w:rPr>
      <w:rFonts w:ascii="標楷體" w:eastAsia="標楷體" w:hAnsi="標楷體" w:hint="eastAsia"/>
      <w:sz w:val="20"/>
      <w:szCs w:val="20"/>
    </w:rPr>
  </w:style>
  <w:style w:type="paragraph" w:customStyle="1" w:styleId="1-1-1">
    <w:name w:val="1-1-1"/>
    <w:basedOn w:val="a"/>
    <w:rsid w:val="00B07635"/>
    <w:pPr>
      <w:spacing w:line="400" w:lineRule="exact"/>
      <w:ind w:left="1588" w:hanging="737"/>
      <w:jc w:val="both"/>
    </w:pPr>
    <w:rPr>
      <w:rFonts w:eastAsia="標楷體"/>
      <w:szCs w:val="20"/>
    </w:rPr>
  </w:style>
  <w:style w:type="paragraph" w:customStyle="1" w:styleId="Default">
    <w:name w:val="Default"/>
    <w:rsid w:val="00B07635"/>
    <w:pPr>
      <w:autoSpaceDE w:val="0"/>
      <w:autoSpaceDN w:val="0"/>
      <w:adjustRightInd w:val="0"/>
    </w:pPr>
    <w:rPr>
      <w:rFonts w:ascii="標楷體" w:eastAsia="標楷體"/>
      <w:color w:val="000000"/>
    </w:rPr>
  </w:style>
  <w:style w:type="character" w:customStyle="1" w:styleId="a8">
    <w:name w:val="頁尾 字元"/>
    <w:link w:val="a7"/>
    <w:uiPriority w:val="99"/>
    <w:rsid w:val="00B07635"/>
    <w:rPr>
      <w:kern w:val="2"/>
    </w:rPr>
  </w:style>
  <w:style w:type="paragraph" w:styleId="afe">
    <w:name w:val="No Spacing"/>
    <w:uiPriority w:val="1"/>
    <w:qFormat/>
    <w:rsid w:val="00B07635"/>
    <w:rPr>
      <w:kern w:val="2"/>
    </w:rPr>
  </w:style>
  <w:style w:type="table" w:customStyle="1" w:styleId="TableNormal1">
    <w:name w:val="Table Normal"/>
    <w:uiPriority w:val="2"/>
    <w:unhideWhenUsed/>
    <w:qFormat/>
    <w:rsid w:val="00B07635"/>
    <w:pPr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7635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ff">
    <w:name w:val="List Bullet"/>
    <w:basedOn w:val="a"/>
    <w:uiPriority w:val="99"/>
    <w:unhideWhenUsed/>
    <w:rsid w:val="00B07635"/>
    <w:pPr>
      <w:tabs>
        <w:tab w:val="num" w:pos="720"/>
      </w:tabs>
      <w:ind w:left="720" w:hanging="720"/>
      <w:contextualSpacing/>
    </w:pPr>
  </w:style>
  <w:style w:type="paragraph" w:customStyle="1" w:styleId="aff0">
    <w:name w:val="(二)"/>
    <w:basedOn w:val="a"/>
    <w:rsid w:val="00B07635"/>
    <w:pPr>
      <w:spacing w:line="360" w:lineRule="exact"/>
      <w:ind w:leftChars="374" w:left="1466" w:hangingChars="203" w:hanging="568"/>
    </w:pPr>
    <w:rPr>
      <w:rFonts w:ascii="標楷體" w:eastAsia="標楷體" w:hAnsi="標楷體"/>
      <w:sz w:val="28"/>
    </w:rPr>
  </w:style>
  <w:style w:type="paragraph" w:customStyle="1" w:styleId="aff1">
    <w:name w:val="一、點"/>
    <w:basedOn w:val="a"/>
    <w:rsid w:val="00B07635"/>
    <w:pPr>
      <w:spacing w:line="360" w:lineRule="exact"/>
      <w:ind w:left="360"/>
    </w:pPr>
    <w:rPr>
      <w:rFonts w:ascii="標楷體" w:eastAsia="標楷體" w:hAnsi="標楷體"/>
      <w:sz w:val="32"/>
    </w:rPr>
  </w:style>
  <w:style w:type="paragraph" w:customStyle="1" w:styleId="aff2">
    <w:name w:val="壹、點"/>
    <w:basedOn w:val="a"/>
    <w:rsid w:val="00B07635"/>
    <w:pPr>
      <w:spacing w:line="360" w:lineRule="exact"/>
      <w:ind w:left="698" w:hangingChars="194" w:hanging="698"/>
    </w:pPr>
    <w:rPr>
      <w:rFonts w:ascii="標楷體" w:eastAsia="標楷體" w:hAnsi="標楷體"/>
      <w:sz w:val="36"/>
    </w:rPr>
  </w:style>
  <w:style w:type="character" w:customStyle="1" w:styleId="fontstyle01">
    <w:name w:val="fontstyle01"/>
    <w:rsid w:val="00B0763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rsid w:val="00B07635"/>
    <w:rPr>
      <w:rFonts w:ascii="DFKaiShu-SB-Estd-BF" w:hAnsi="DFKaiShu-SB-Estd-BF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Pa1">
    <w:name w:val="Pa1"/>
    <w:basedOn w:val="a"/>
    <w:next w:val="a"/>
    <w:uiPriority w:val="99"/>
    <w:rsid w:val="008F36ED"/>
    <w:pPr>
      <w:autoSpaceDE w:val="0"/>
      <w:autoSpaceDN w:val="0"/>
      <w:adjustRightInd w:val="0"/>
      <w:spacing w:line="227" w:lineRule="atLeast"/>
    </w:pPr>
    <w:rPr>
      <w:rFonts w:ascii="EU-BZ" w:eastAsia="EU-BZ"/>
      <w:kern w:val="0"/>
    </w:rPr>
  </w:style>
  <w:style w:type="paragraph" w:customStyle="1" w:styleId="aff3">
    <w:name w:val="表格能力指標"/>
    <w:basedOn w:val="a"/>
    <w:rsid w:val="008F36ED"/>
    <w:pPr>
      <w:snapToGrid w:val="0"/>
      <w:spacing w:line="280" w:lineRule="exact"/>
      <w:ind w:left="825" w:hangingChars="375" w:hanging="825"/>
    </w:pPr>
    <w:rPr>
      <w:rFonts w:eastAsia="華康標宋體"/>
      <w:sz w:val="22"/>
    </w:rPr>
  </w:style>
  <w:style w:type="paragraph" w:customStyle="1" w:styleId="Pa9">
    <w:name w:val="Pa9"/>
    <w:basedOn w:val="a"/>
    <w:next w:val="a"/>
    <w:uiPriority w:val="99"/>
    <w:rsid w:val="008F36ED"/>
    <w:pPr>
      <w:autoSpaceDE w:val="0"/>
      <w:autoSpaceDN w:val="0"/>
      <w:adjustRightInd w:val="0"/>
      <w:spacing w:line="227" w:lineRule="atLeast"/>
    </w:pPr>
    <w:rPr>
      <w:rFonts w:ascii="DFYuanMedium-B5" w:eastAsia="DFYuanMedium-B5"/>
      <w:kern w:val="0"/>
    </w:rPr>
  </w:style>
  <w:style w:type="paragraph" w:customStyle="1" w:styleId="Pa0">
    <w:name w:val="Pa0"/>
    <w:basedOn w:val="a"/>
    <w:next w:val="a"/>
    <w:uiPriority w:val="99"/>
    <w:rsid w:val="008F36ED"/>
    <w:pPr>
      <w:autoSpaceDE w:val="0"/>
      <w:autoSpaceDN w:val="0"/>
      <w:adjustRightInd w:val="0"/>
      <w:spacing w:line="227" w:lineRule="atLeast"/>
    </w:pPr>
    <w:rPr>
      <w:rFonts w:ascii="DFYuanMedium-B5" w:eastAsia="DFYuanMedium-B5"/>
      <w:kern w:val="0"/>
    </w:rPr>
  </w:style>
  <w:style w:type="paragraph" w:customStyle="1" w:styleId="Pa8">
    <w:name w:val="Pa8"/>
    <w:basedOn w:val="a"/>
    <w:next w:val="a"/>
    <w:uiPriority w:val="99"/>
    <w:rsid w:val="008F36ED"/>
    <w:pPr>
      <w:autoSpaceDE w:val="0"/>
      <w:autoSpaceDN w:val="0"/>
      <w:adjustRightInd w:val="0"/>
      <w:spacing w:line="227" w:lineRule="atLeast"/>
    </w:pPr>
    <w:rPr>
      <w:rFonts w:ascii="DFYuanMedium-B5" w:eastAsia="DFYuanMedium-B5"/>
      <w:kern w:val="0"/>
    </w:rPr>
  </w:style>
  <w:style w:type="paragraph" w:customStyle="1" w:styleId="aff4">
    <w:name w:val="(一)"/>
    <w:basedOn w:val="a"/>
    <w:rsid w:val="0004568C"/>
    <w:pPr>
      <w:spacing w:afterLines="25" w:after="25"/>
    </w:pPr>
    <w:rPr>
      <w:rFonts w:ascii="華康粗黑體" w:eastAsia="華康粗黑體"/>
    </w:rPr>
  </w:style>
  <w:style w:type="character" w:customStyle="1" w:styleId="30">
    <w:name w:val="標題 3 字元"/>
    <w:basedOn w:val="a0"/>
    <w:link w:val="3"/>
    <w:rsid w:val="000A050E"/>
    <w:rPr>
      <w:rFonts w:eastAsiaTheme="minorEastAsia"/>
      <w:b/>
      <w:kern w:val="2"/>
      <w:sz w:val="28"/>
      <w:szCs w:val="28"/>
    </w:rPr>
  </w:style>
  <w:style w:type="character" w:customStyle="1" w:styleId="40">
    <w:name w:val="標題 4 字元"/>
    <w:basedOn w:val="a0"/>
    <w:link w:val="4"/>
    <w:rsid w:val="000A050E"/>
    <w:rPr>
      <w:rFonts w:eastAsiaTheme="minorEastAsia"/>
      <w:b/>
      <w:kern w:val="2"/>
      <w:sz w:val="24"/>
      <w:szCs w:val="24"/>
    </w:rPr>
  </w:style>
  <w:style w:type="character" w:customStyle="1" w:styleId="50">
    <w:name w:val="標題 5 字元"/>
    <w:basedOn w:val="a0"/>
    <w:link w:val="5"/>
    <w:rsid w:val="000A050E"/>
    <w:rPr>
      <w:rFonts w:eastAsiaTheme="minorEastAsia"/>
      <w:b/>
      <w:kern w:val="2"/>
      <w:sz w:val="22"/>
      <w:szCs w:val="22"/>
    </w:rPr>
  </w:style>
  <w:style w:type="character" w:customStyle="1" w:styleId="60">
    <w:name w:val="標題 6 字元"/>
    <w:basedOn w:val="a0"/>
    <w:link w:val="6"/>
    <w:rsid w:val="000A050E"/>
    <w:rPr>
      <w:rFonts w:eastAsiaTheme="minorEastAsia"/>
      <w:b/>
      <w:kern w:val="2"/>
    </w:rPr>
  </w:style>
  <w:style w:type="character" w:customStyle="1" w:styleId="a4">
    <w:name w:val="標題 字元"/>
    <w:basedOn w:val="a0"/>
    <w:link w:val="a3"/>
    <w:rsid w:val="000A050E"/>
    <w:rPr>
      <w:rFonts w:eastAsiaTheme="minorEastAsia"/>
      <w:b/>
      <w:kern w:val="2"/>
      <w:sz w:val="72"/>
      <w:szCs w:val="72"/>
    </w:rPr>
  </w:style>
  <w:style w:type="paragraph" w:customStyle="1" w:styleId="26">
    <w:name w:val="2.表頭文字"/>
    <w:basedOn w:val="a"/>
    <w:rsid w:val="000A050E"/>
    <w:pPr>
      <w:jc w:val="center"/>
    </w:pPr>
    <w:rPr>
      <w:rFonts w:eastAsia="華康中圓體"/>
      <w:szCs w:val="20"/>
    </w:rPr>
  </w:style>
  <w:style w:type="paragraph" w:styleId="aff5">
    <w:name w:val="Subtitle"/>
    <w:basedOn w:val="a"/>
    <w:next w:val="a"/>
    <w:link w:val="aff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6">
    <w:name w:val="副標題 字元"/>
    <w:basedOn w:val="a0"/>
    <w:link w:val="aff5"/>
    <w:rsid w:val="000A050E"/>
    <w:rPr>
      <w:rFonts w:ascii="Georgia" w:eastAsia="Georgia" w:hAnsi="Georgia" w:cs="Georgia"/>
      <w:i/>
      <w:color w:val="666666"/>
      <w:kern w:val="2"/>
      <w:sz w:val="48"/>
      <w:szCs w:val="48"/>
    </w:r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FBF"/>
    <w:rPr>
      <w:kern w:val="2"/>
    </w:rPr>
  </w:style>
  <w:style w:type="paragraph" w:styleId="1">
    <w:name w:val="heading 1"/>
    <w:basedOn w:val="a"/>
    <w:next w:val="a"/>
    <w:link w:val="10"/>
    <w:qFormat/>
    <w:rsid w:val="00B07635"/>
    <w:pPr>
      <w:autoSpaceDE w:val="0"/>
      <w:autoSpaceDN w:val="0"/>
      <w:adjustRightInd w:val="0"/>
      <w:jc w:val="center"/>
      <w:outlineLvl w:val="0"/>
    </w:pPr>
    <w:rPr>
      <w:b/>
      <w:bCs/>
      <w:color w:val="800080"/>
      <w:kern w:val="0"/>
      <w:sz w:val="48"/>
      <w:szCs w:val="48"/>
      <w:lang w:val="zh-TW"/>
    </w:rPr>
  </w:style>
  <w:style w:type="paragraph" w:styleId="20">
    <w:name w:val="heading 2"/>
    <w:basedOn w:val="a"/>
    <w:next w:val="a"/>
    <w:link w:val="21"/>
    <w:qFormat/>
    <w:rsid w:val="00B07635"/>
    <w:pPr>
      <w:autoSpaceDE w:val="0"/>
      <w:autoSpaceDN w:val="0"/>
      <w:adjustRightInd w:val="0"/>
      <w:ind w:left="270" w:hanging="270"/>
      <w:outlineLvl w:val="1"/>
    </w:pPr>
    <w:rPr>
      <w:rFonts w:eastAsia="標楷體"/>
      <w:color w:val="003366"/>
      <w:kern w:val="0"/>
      <w:sz w:val="36"/>
      <w:szCs w:val="36"/>
      <w:lang w:val="zh-TW"/>
    </w:rPr>
  </w:style>
  <w:style w:type="paragraph" w:styleId="3">
    <w:name w:val="heading 3"/>
    <w:basedOn w:val="a"/>
    <w:next w:val="a"/>
    <w:link w:val="30"/>
    <w:rsid w:val="000A050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rsid w:val="000A050E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rsid w:val="000A050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rsid w:val="000A050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0A050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rsid w:val="006E5F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uiPriority w:val="99"/>
    <w:rsid w:val="006E5F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6E5FBF"/>
  </w:style>
  <w:style w:type="paragraph" w:styleId="aa">
    <w:name w:val="Body Text"/>
    <w:basedOn w:val="a"/>
    <w:link w:val="ab"/>
    <w:semiHidden/>
    <w:rsid w:val="006E5FBF"/>
    <w:pPr>
      <w:snapToGrid w:val="0"/>
      <w:spacing w:line="240" w:lineRule="atLeast"/>
      <w:jc w:val="center"/>
    </w:pPr>
    <w:rPr>
      <w:rFonts w:eastAsia="標楷體"/>
      <w:sz w:val="20"/>
    </w:rPr>
  </w:style>
  <w:style w:type="paragraph" w:styleId="ac">
    <w:name w:val="Balloon Text"/>
    <w:basedOn w:val="a"/>
    <w:link w:val="ad"/>
    <w:semiHidden/>
    <w:unhideWhenUsed/>
    <w:rsid w:val="0001676B"/>
    <w:rPr>
      <w:rFonts w:ascii="Calibri Light" w:hAnsi="Calibri Light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01676B"/>
    <w:rPr>
      <w:rFonts w:ascii="Calibri Light" w:eastAsia="新細明體" w:hAnsi="Calibri Light" w:cs="Times New Roman"/>
      <w:kern w:val="2"/>
      <w:sz w:val="18"/>
      <w:szCs w:val="18"/>
    </w:rPr>
  </w:style>
  <w:style w:type="paragraph" w:styleId="ae">
    <w:name w:val="List Paragraph"/>
    <w:basedOn w:val="a"/>
    <w:link w:val="af"/>
    <w:uiPriority w:val="34"/>
    <w:qFormat/>
    <w:rsid w:val="0014773F"/>
    <w:pPr>
      <w:ind w:leftChars="200" w:left="480"/>
    </w:pPr>
  </w:style>
  <w:style w:type="character" w:customStyle="1" w:styleId="ab">
    <w:name w:val="本文 字元"/>
    <w:link w:val="aa"/>
    <w:semiHidden/>
    <w:rsid w:val="0014773F"/>
    <w:rPr>
      <w:rFonts w:eastAsia="標楷體"/>
      <w:kern w:val="2"/>
      <w:szCs w:val="24"/>
    </w:rPr>
  </w:style>
  <w:style w:type="character" w:customStyle="1" w:styleId="magazinefont31">
    <w:name w:val="magazinefont31"/>
    <w:rsid w:val="0014773F"/>
    <w:rPr>
      <w:rFonts w:ascii="taipei" w:hAnsi="taipei" w:hint="default"/>
      <w:strike w:val="0"/>
      <w:dstrike w:val="0"/>
      <w:color w:val="333333"/>
      <w:sz w:val="18"/>
      <w:szCs w:val="18"/>
      <w:u w:val="none"/>
      <w:effect w:val="none"/>
    </w:rPr>
  </w:style>
  <w:style w:type="table" w:styleId="af0">
    <w:name w:val="Table Grid"/>
    <w:basedOn w:val="a1"/>
    <w:uiPriority w:val="39"/>
    <w:rsid w:val="00147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清單段落 字元"/>
    <w:link w:val="ae"/>
    <w:uiPriority w:val="34"/>
    <w:rsid w:val="0014773F"/>
    <w:rPr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14773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6">
    <w:name w:val="頁首 字元"/>
    <w:link w:val="a5"/>
    <w:rsid w:val="0014773F"/>
    <w:rPr>
      <w:kern w:val="2"/>
    </w:rPr>
  </w:style>
  <w:style w:type="character" w:customStyle="1" w:styleId="10">
    <w:name w:val="標題 1 字元"/>
    <w:link w:val="1"/>
    <w:rsid w:val="00B07635"/>
    <w:rPr>
      <w:b/>
      <w:bCs/>
      <w:color w:val="800080"/>
      <w:sz w:val="48"/>
      <w:szCs w:val="48"/>
      <w:lang w:val="zh-TW"/>
    </w:rPr>
  </w:style>
  <w:style w:type="character" w:customStyle="1" w:styleId="21">
    <w:name w:val="標題 2 字元"/>
    <w:link w:val="20"/>
    <w:rsid w:val="00B07635"/>
    <w:rPr>
      <w:rFonts w:eastAsia="標楷體"/>
      <w:color w:val="003366"/>
      <w:sz w:val="36"/>
      <w:szCs w:val="36"/>
      <w:lang w:val="zh-TW"/>
    </w:rPr>
  </w:style>
  <w:style w:type="paragraph" w:styleId="31">
    <w:name w:val="Body Text Indent 3"/>
    <w:basedOn w:val="a"/>
    <w:link w:val="32"/>
    <w:semiHidden/>
    <w:rsid w:val="00B07635"/>
    <w:pPr>
      <w:tabs>
        <w:tab w:val="num" w:pos="624"/>
      </w:tabs>
      <w:spacing w:line="400" w:lineRule="exact"/>
      <w:ind w:left="624" w:hanging="624"/>
    </w:pPr>
    <w:rPr>
      <w:rFonts w:ascii="標楷體" w:eastAsia="標楷體"/>
      <w:color w:val="000000"/>
      <w:spacing w:val="20"/>
      <w:sz w:val="28"/>
    </w:rPr>
  </w:style>
  <w:style w:type="character" w:customStyle="1" w:styleId="32">
    <w:name w:val="本文縮排 3 字元"/>
    <w:link w:val="31"/>
    <w:semiHidden/>
    <w:rsid w:val="00B07635"/>
    <w:rPr>
      <w:rFonts w:ascii="標楷體" w:eastAsia="標楷體"/>
      <w:color w:val="000000"/>
      <w:spacing w:val="20"/>
      <w:kern w:val="2"/>
      <w:sz w:val="28"/>
      <w:szCs w:val="24"/>
    </w:rPr>
  </w:style>
  <w:style w:type="character" w:styleId="af1">
    <w:name w:val="Hyperlink"/>
    <w:semiHidden/>
    <w:rsid w:val="00B07635"/>
    <w:rPr>
      <w:color w:val="0000FF"/>
      <w:u w:val="single"/>
    </w:rPr>
  </w:style>
  <w:style w:type="paragraph" w:styleId="22">
    <w:name w:val="Body Text 2"/>
    <w:basedOn w:val="a"/>
    <w:link w:val="23"/>
    <w:semiHidden/>
    <w:rsid w:val="00B07635"/>
    <w:pPr>
      <w:spacing w:after="120" w:line="480" w:lineRule="auto"/>
    </w:pPr>
  </w:style>
  <w:style w:type="character" w:customStyle="1" w:styleId="23">
    <w:name w:val="本文 2 字元"/>
    <w:link w:val="22"/>
    <w:rsid w:val="00B07635"/>
    <w:rPr>
      <w:kern w:val="2"/>
      <w:sz w:val="24"/>
      <w:szCs w:val="24"/>
    </w:rPr>
  </w:style>
  <w:style w:type="paragraph" w:styleId="24">
    <w:name w:val="Body Text Indent 2"/>
    <w:basedOn w:val="a"/>
    <w:link w:val="25"/>
    <w:semiHidden/>
    <w:rsid w:val="00B07635"/>
    <w:pPr>
      <w:spacing w:after="120" w:line="480" w:lineRule="auto"/>
      <w:ind w:leftChars="200" w:left="480"/>
    </w:pPr>
  </w:style>
  <w:style w:type="character" w:customStyle="1" w:styleId="25">
    <w:name w:val="本文縮排 2 字元"/>
    <w:link w:val="24"/>
    <w:semiHidden/>
    <w:rsid w:val="00B07635"/>
    <w:rPr>
      <w:kern w:val="2"/>
      <w:sz w:val="24"/>
      <w:szCs w:val="24"/>
    </w:rPr>
  </w:style>
  <w:style w:type="paragraph" w:customStyle="1" w:styleId="font0">
    <w:name w:val="font0"/>
    <w:basedOn w:val="a"/>
    <w:rsid w:val="00B07635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lang w:eastAsia="en-US"/>
    </w:rPr>
  </w:style>
  <w:style w:type="paragraph" w:styleId="af2">
    <w:name w:val="Body Text Indent"/>
    <w:basedOn w:val="a"/>
    <w:link w:val="af3"/>
    <w:semiHidden/>
    <w:rsid w:val="00B07635"/>
    <w:pPr>
      <w:ind w:firstLineChars="200" w:firstLine="560"/>
    </w:pPr>
    <w:rPr>
      <w:rFonts w:eastAsia="標楷體"/>
      <w:sz w:val="28"/>
    </w:rPr>
  </w:style>
  <w:style w:type="character" w:customStyle="1" w:styleId="af3">
    <w:name w:val="本文縮排 字元"/>
    <w:link w:val="af2"/>
    <w:semiHidden/>
    <w:rsid w:val="00B07635"/>
    <w:rPr>
      <w:rFonts w:eastAsia="標楷體"/>
      <w:kern w:val="2"/>
      <w:sz w:val="28"/>
      <w:szCs w:val="24"/>
    </w:rPr>
  </w:style>
  <w:style w:type="paragraph" w:customStyle="1" w:styleId="11">
    <w:name w:val="樣式1"/>
    <w:basedOn w:val="af2"/>
    <w:autoRedefine/>
    <w:rsid w:val="00B07635"/>
    <w:pPr>
      <w:spacing w:line="360" w:lineRule="exact"/>
      <w:ind w:left="482" w:firstLine="0"/>
      <w:jc w:val="both"/>
    </w:pPr>
    <w:rPr>
      <w:rFonts w:ascii="標楷體"/>
      <w:color w:val="000000"/>
      <w:sz w:val="24"/>
    </w:rPr>
  </w:style>
  <w:style w:type="paragraph" w:styleId="af4">
    <w:name w:val="Note Heading"/>
    <w:basedOn w:val="a"/>
    <w:next w:val="a"/>
    <w:link w:val="af5"/>
    <w:semiHidden/>
    <w:rsid w:val="00B07635"/>
    <w:pPr>
      <w:jc w:val="center"/>
    </w:pPr>
  </w:style>
  <w:style w:type="character" w:customStyle="1" w:styleId="af5">
    <w:name w:val="註釋標題 字元"/>
    <w:link w:val="af4"/>
    <w:semiHidden/>
    <w:rsid w:val="00B07635"/>
    <w:rPr>
      <w:kern w:val="2"/>
      <w:sz w:val="24"/>
      <w:szCs w:val="24"/>
    </w:rPr>
  </w:style>
  <w:style w:type="paragraph" w:styleId="af6">
    <w:name w:val="Closing"/>
    <w:basedOn w:val="a"/>
    <w:link w:val="af7"/>
    <w:semiHidden/>
    <w:rsid w:val="00B07635"/>
    <w:pPr>
      <w:ind w:leftChars="1800" w:left="100"/>
    </w:pPr>
    <w:rPr>
      <w:rFonts w:eastAsia="標楷體"/>
      <w:color w:val="000000"/>
    </w:rPr>
  </w:style>
  <w:style w:type="character" w:customStyle="1" w:styleId="af7">
    <w:name w:val="結語 字元"/>
    <w:link w:val="af6"/>
    <w:semiHidden/>
    <w:rsid w:val="00B07635"/>
    <w:rPr>
      <w:rFonts w:eastAsia="標楷體"/>
      <w:color w:val="000000"/>
      <w:kern w:val="2"/>
      <w:sz w:val="24"/>
      <w:szCs w:val="24"/>
    </w:rPr>
  </w:style>
  <w:style w:type="character" w:styleId="af8">
    <w:name w:val="FollowedHyperlink"/>
    <w:semiHidden/>
    <w:rsid w:val="00B07635"/>
    <w:rPr>
      <w:color w:val="800080"/>
      <w:u w:val="single"/>
    </w:rPr>
  </w:style>
  <w:style w:type="character" w:styleId="af9">
    <w:name w:val="footnote reference"/>
    <w:semiHidden/>
    <w:rsid w:val="00B07635"/>
    <w:rPr>
      <w:vertAlign w:val="superscript"/>
    </w:rPr>
  </w:style>
  <w:style w:type="paragraph" w:styleId="afa">
    <w:name w:val="footnote text"/>
    <w:basedOn w:val="a"/>
    <w:link w:val="afb"/>
    <w:semiHidden/>
    <w:rsid w:val="00B07635"/>
    <w:pPr>
      <w:snapToGrid w:val="0"/>
    </w:pPr>
    <w:rPr>
      <w:sz w:val="20"/>
      <w:szCs w:val="20"/>
    </w:rPr>
  </w:style>
  <w:style w:type="character" w:customStyle="1" w:styleId="afb">
    <w:name w:val="註腳文字 字元"/>
    <w:link w:val="afa"/>
    <w:semiHidden/>
    <w:rsid w:val="00B07635"/>
    <w:rPr>
      <w:kern w:val="2"/>
    </w:rPr>
  </w:style>
  <w:style w:type="paragraph" w:customStyle="1" w:styleId="2">
    <w:name w:val="樣式2"/>
    <w:basedOn w:val="a"/>
    <w:rsid w:val="00B07635"/>
    <w:pPr>
      <w:numPr>
        <w:numId w:val="1"/>
      </w:numPr>
    </w:pPr>
  </w:style>
  <w:style w:type="paragraph" w:customStyle="1" w:styleId="4123">
    <w:name w:val="4.【教學目標】內文字（1.2.3.）"/>
    <w:basedOn w:val="afc"/>
    <w:rsid w:val="00B07635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sz w:val="16"/>
      <w:szCs w:val="20"/>
    </w:rPr>
  </w:style>
  <w:style w:type="paragraph" w:styleId="afc">
    <w:name w:val="Plain Text"/>
    <w:basedOn w:val="a"/>
    <w:link w:val="afd"/>
    <w:rsid w:val="00B07635"/>
    <w:rPr>
      <w:rFonts w:ascii="細明體" w:eastAsia="細明體" w:hAnsi="Courier New" w:cs="Courier New"/>
    </w:rPr>
  </w:style>
  <w:style w:type="character" w:customStyle="1" w:styleId="afd">
    <w:name w:val="純文字 字元"/>
    <w:link w:val="afc"/>
    <w:rsid w:val="00B07635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12">
    <w:name w:val="1"/>
    <w:basedOn w:val="a"/>
    <w:rsid w:val="00B07635"/>
    <w:pPr>
      <w:snapToGrid w:val="0"/>
      <w:spacing w:line="240" w:lineRule="atLeast"/>
      <w:ind w:leftChars="-6" w:left="-6"/>
      <w:jc w:val="both"/>
    </w:pPr>
    <w:rPr>
      <w:rFonts w:ascii="標楷體" w:eastAsia="標楷體" w:hAnsi="標楷體" w:hint="eastAsia"/>
      <w:sz w:val="20"/>
      <w:szCs w:val="20"/>
    </w:rPr>
  </w:style>
  <w:style w:type="paragraph" w:customStyle="1" w:styleId="1-1-1">
    <w:name w:val="1-1-1"/>
    <w:basedOn w:val="a"/>
    <w:rsid w:val="00B07635"/>
    <w:pPr>
      <w:spacing w:line="400" w:lineRule="exact"/>
      <w:ind w:left="1588" w:hanging="737"/>
      <w:jc w:val="both"/>
    </w:pPr>
    <w:rPr>
      <w:rFonts w:eastAsia="標楷體"/>
      <w:szCs w:val="20"/>
    </w:rPr>
  </w:style>
  <w:style w:type="paragraph" w:customStyle="1" w:styleId="Default">
    <w:name w:val="Default"/>
    <w:rsid w:val="00B07635"/>
    <w:pPr>
      <w:autoSpaceDE w:val="0"/>
      <w:autoSpaceDN w:val="0"/>
      <w:adjustRightInd w:val="0"/>
    </w:pPr>
    <w:rPr>
      <w:rFonts w:ascii="標楷體" w:eastAsia="標楷體"/>
      <w:color w:val="000000"/>
    </w:rPr>
  </w:style>
  <w:style w:type="character" w:customStyle="1" w:styleId="a8">
    <w:name w:val="頁尾 字元"/>
    <w:link w:val="a7"/>
    <w:uiPriority w:val="99"/>
    <w:rsid w:val="00B07635"/>
    <w:rPr>
      <w:kern w:val="2"/>
    </w:rPr>
  </w:style>
  <w:style w:type="paragraph" w:styleId="afe">
    <w:name w:val="No Spacing"/>
    <w:uiPriority w:val="1"/>
    <w:qFormat/>
    <w:rsid w:val="00B07635"/>
    <w:rPr>
      <w:kern w:val="2"/>
    </w:rPr>
  </w:style>
  <w:style w:type="table" w:customStyle="1" w:styleId="TableNormal1">
    <w:name w:val="Table Normal"/>
    <w:uiPriority w:val="2"/>
    <w:unhideWhenUsed/>
    <w:qFormat/>
    <w:rsid w:val="00B07635"/>
    <w:pPr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7635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ff">
    <w:name w:val="List Bullet"/>
    <w:basedOn w:val="a"/>
    <w:uiPriority w:val="99"/>
    <w:unhideWhenUsed/>
    <w:rsid w:val="00B07635"/>
    <w:pPr>
      <w:tabs>
        <w:tab w:val="num" w:pos="720"/>
      </w:tabs>
      <w:ind w:left="720" w:hanging="720"/>
      <w:contextualSpacing/>
    </w:pPr>
  </w:style>
  <w:style w:type="paragraph" w:customStyle="1" w:styleId="aff0">
    <w:name w:val="(二)"/>
    <w:basedOn w:val="a"/>
    <w:rsid w:val="00B07635"/>
    <w:pPr>
      <w:spacing w:line="360" w:lineRule="exact"/>
      <w:ind w:leftChars="374" w:left="1466" w:hangingChars="203" w:hanging="568"/>
    </w:pPr>
    <w:rPr>
      <w:rFonts w:ascii="標楷體" w:eastAsia="標楷體" w:hAnsi="標楷體"/>
      <w:sz w:val="28"/>
    </w:rPr>
  </w:style>
  <w:style w:type="paragraph" w:customStyle="1" w:styleId="aff1">
    <w:name w:val="一、點"/>
    <w:basedOn w:val="a"/>
    <w:rsid w:val="00B07635"/>
    <w:pPr>
      <w:spacing w:line="360" w:lineRule="exact"/>
      <w:ind w:left="360"/>
    </w:pPr>
    <w:rPr>
      <w:rFonts w:ascii="標楷體" w:eastAsia="標楷體" w:hAnsi="標楷體"/>
      <w:sz w:val="32"/>
    </w:rPr>
  </w:style>
  <w:style w:type="paragraph" w:customStyle="1" w:styleId="aff2">
    <w:name w:val="壹、點"/>
    <w:basedOn w:val="a"/>
    <w:rsid w:val="00B07635"/>
    <w:pPr>
      <w:spacing w:line="360" w:lineRule="exact"/>
      <w:ind w:left="698" w:hangingChars="194" w:hanging="698"/>
    </w:pPr>
    <w:rPr>
      <w:rFonts w:ascii="標楷體" w:eastAsia="標楷體" w:hAnsi="標楷體"/>
      <w:sz w:val="36"/>
    </w:rPr>
  </w:style>
  <w:style w:type="character" w:customStyle="1" w:styleId="fontstyle01">
    <w:name w:val="fontstyle01"/>
    <w:rsid w:val="00B0763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rsid w:val="00B07635"/>
    <w:rPr>
      <w:rFonts w:ascii="DFKaiShu-SB-Estd-BF" w:hAnsi="DFKaiShu-SB-Estd-BF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Pa1">
    <w:name w:val="Pa1"/>
    <w:basedOn w:val="a"/>
    <w:next w:val="a"/>
    <w:uiPriority w:val="99"/>
    <w:rsid w:val="008F36ED"/>
    <w:pPr>
      <w:autoSpaceDE w:val="0"/>
      <w:autoSpaceDN w:val="0"/>
      <w:adjustRightInd w:val="0"/>
      <w:spacing w:line="227" w:lineRule="atLeast"/>
    </w:pPr>
    <w:rPr>
      <w:rFonts w:ascii="EU-BZ" w:eastAsia="EU-BZ"/>
      <w:kern w:val="0"/>
    </w:rPr>
  </w:style>
  <w:style w:type="paragraph" w:customStyle="1" w:styleId="aff3">
    <w:name w:val="表格能力指標"/>
    <w:basedOn w:val="a"/>
    <w:rsid w:val="008F36ED"/>
    <w:pPr>
      <w:snapToGrid w:val="0"/>
      <w:spacing w:line="280" w:lineRule="exact"/>
      <w:ind w:left="825" w:hangingChars="375" w:hanging="825"/>
    </w:pPr>
    <w:rPr>
      <w:rFonts w:eastAsia="華康標宋體"/>
      <w:sz w:val="22"/>
    </w:rPr>
  </w:style>
  <w:style w:type="paragraph" w:customStyle="1" w:styleId="Pa9">
    <w:name w:val="Pa9"/>
    <w:basedOn w:val="a"/>
    <w:next w:val="a"/>
    <w:uiPriority w:val="99"/>
    <w:rsid w:val="008F36ED"/>
    <w:pPr>
      <w:autoSpaceDE w:val="0"/>
      <w:autoSpaceDN w:val="0"/>
      <w:adjustRightInd w:val="0"/>
      <w:spacing w:line="227" w:lineRule="atLeast"/>
    </w:pPr>
    <w:rPr>
      <w:rFonts w:ascii="DFYuanMedium-B5" w:eastAsia="DFYuanMedium-B5"/>
      <w:kern w:val="0"/>
    </w:rPr>
  </w:style>
  <w:style w:type="paragraph" w:customStyle="1" w:styleId="Pa0">
    <w:name w:val="Pa0"/>
    <w:basedOn w:val="a"/>
    <w:next w:val="a"/>
    <w:uiPriority w:val="99"/>
    <w:rsid w:val="008F36ED"/>
    <w:pPr>
      <w:autoSpaceDE w:val="0"/>
      <w:autoSpaceDN w:val="0"/>
      <w:adjustRightInd w:val="0"/>
      <w:spacing w:line="227" w:lineRule="atLeast"/>
    </w:pPr>
    <w:rPr>
      <w:rFonts w:ascii="DFYuanMedium-B5" w:eastAsia="DFYuanMedium-B5"/>
      <w:kern w:val="0"/>
    </w:rPr>
  </w:style>
  <w:style w:type="paragraph" w:customStyle="1" w:styleId="Pa8">
    <w:name w:val="Pa8"/>
    <w:basedOn w:val="a"/>
    <w:next w:val="a"/>
    <w:uiPriority w:val="99"/>
    <w:rsid w:val="008F36ED"/>
    <w:pPr>
      <w:autoSpaceDE w:val="0"/>
      <w:autoSpaceDN w:val="0"/>
      <w:adjustRightInd w:val="0"/>
      <w:spacing w:line="227" w:lineRule="atLeast"/>
    </w:pPr>
    <w:rPr>
      <w:rFonts w:ascii="DFYuanMedium-B5" w:eastAsia="DFYuanMedium-B5"/>
      <w:kern w:val="0"/>
    </w:rPr>
  </w:style>
  <w:style w:type="paragraph" w:customStyle="1" w:styleId="aff4">
    <w:name w:val="(一)"/>
    <w:basedOn w:val="a"/>
    <w:rsid w:val="0004568C"/>
    <w:pPr>
      <w:spacing w:afterLines="25" w:after="25"/>
    </w:pPr>
    <w:rPr>
      <w:rFonts w:ascii="華康粗黑體" w:eastAsia="華康粗黑體"/>
    </w:rPr>
  </w:style>
  <w:style w:type="character" w:customStyle="1" w:styleId="30">
    <w:name w:val="標題 3 字元"/>
    <w:basedOn w:val="a0"/>
    <w:link w:val="3"/>
    <w:rsid w:val="000A050E"/>
    <w:rPr>
      <w:rFonts w:eastAsiaTheme="minorEastAsia"/>
      <w:b/>
      <w:kern w:val="2"/>
      <w:sz w:val="28"/>
      <w:szCs w:val="28"/>
    </w:rPr>
  </w:style>
  <w:style w:type="character" w:customStyle="1" w:styleId="40">
    <w:name w:val="標題 4 字元"/>
    <w:basedOn w:val="a0"/>
    <w:link w:val="4"/>
    <w:rsid w:val="000A050E"/>
    <w:rPr>
      <w:rFonts w:eastAsiaTheme="minorEastAsia"/>
      <w:b/>
      <w:kern w:val="2"/>
      <w:sz w:val="24"/>
      <w:szCs w:val="24"/>
    </w:rPr>
  </w:style>
  <w:style w:type="character" w:customStyle="1" w:styleId="50">
    <w:name w:val="標題 5 字元"/>
    <w:basedOn w:val="a0"/>
    <w:link w:val="5"/>
    <w:rsid w:val="000A050E"/>
    <w:rPr>
      <w:rFonts w:eastAsiaTheme="minorEastAsia"/>
      <w:b/>
      <w:kern w:val="2"/>
      <w:sz w:val="22"/>
      <w:szCs w:val="22"/>
    </w:rPr>
  </w:style>
  <w:style w:type="character" w:customStyle="1" w:styleId="60">
    <w:name w:val="標題 6 字元"/>
    <w:basedOn w:val="a0"/>
    <w:link w:val="6"/>
    <w:rsid w:val="000A050E"/>
    <w:rPr>
      <w:rFonts w:eastAsiaTheme="minorEastAsia"/>
      <w:b/>
      <w:kern w:val="2"/>
    </w:rPr>
  </w:style>
  <w:style w:type="character" w:customStyle="1" w:styleId="a4">
    <w:name w:val="標題 字元"/>
    <w:basedOn w:val="a0"/>
    <w:link w:val="a3"/>
    <w:rsid w:val="000A050E"/>
    <w:rPr>
      <w:rFonts w:eastAsiaTheme="minorEastAsia"/>
      <w:b/>
      <w:kern w:val="2"/>
      <w:sz w:val="72"/>
      <w:szCs w:val="72"/>
    </w:rPr>
  </w:style>
  <w:style w:type="paragraph" w:customStyle="1" w:styleId="26">
    <w:name w:val="2.表頭文字"/>
    <w:basedOn w:val="a"/>
    <w:rsid w:val="000A050E"/>
    <w:pPr>
      <w:jc w:val="center"/>
    </w:pPr>
    <w:rPr>
      <w:rFonts w:eastAsia="華康中圓體"/>
      <w:szCs w:val="20"/>
    </w:rPr>
  </w:style>
  <w:style w:type="paragraph" w:styleId="aff5">
    <w:name w:val="Subtitle"/>
    <w:basedOn w:val="a"/>
    <w:next w:val="a"/>
    <w:link w:val="aff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6">
    <w:name w:val="副標題 字元"/>
    <w:basedOn w:val="a0"/>
    <w:link w:val="aff5"/>
    <w:rsid w:val="000A050E"/>
    <w:rPr>
      <w:rFonts w:ascii="Georgia" w:eastAsia="Georgia" w:hAnsi="Georgia" w:cs="Georgia"/>
      <w:i/>
      <w:color w:val="666666"/>
      <w:kern w:val="2"/>
      <w:sz w:val="48"/>
      <w:szCs w:val="48"/>
    </w:r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hps.ptc.edu.tw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z3moFBbs5xKk6ZJCzOuNFZcAwg==">AMUW2mXZXi30rp3JaAFwQW3YkWdKwIqlphNDQ2az6JN9AdkBOohwBwL6lTsBXEG9fG3lBJX01X80O0TEIzNDgFS1/9jKpdWG1RNWXewA+2rNXdEPNnOvesfvz79LcEY5zkCi5HouYkmR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61</Pages>
  <Words>5360</Words>
  <Characters>30556</Characters>
  <Application>Microsoft Office Word</Application>
  <DocSecurity>0</DocSecurity>
  <Lines>254</Lines>
  <Paragraphs>71</Paragraphs>
  <ScaleCrop>false</ScaleCrop>
  <Company/>
  <LinksUpToDate>false</LinksUpToDate>
  <CharactersWithSpaces>35845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 User</dc:creator>
  <cp:lastModifiedBy>username</cp:lastModifiedBy>
  <cp:revision>9</cp:revision>
  <dcterms:created xsi:type="dcterms:W3CDTF">2022-06-26T14:23:00Z</dcterms:created>
  <dcterms:modified xsi:type="dcterms:W3CDTF">2022-06-30T08:08:00Z</dcterms:modified>
</cp:coreProperties>
</file>